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5C8B6387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</w:t>
      </w:r>
      <w:r w:rsidR="00531D0B">
        <w:rPr>
          <w:rFonts w:ascii="Arial" w:hAnsi="Arial" w:cs="Arial"/>
          <w:b/>
          <w:sz w:val="24"/>
          <w:szCs w:val="28"/>
          <w:lang w:val="en-US"/>
        </w:rPr>
        <w:t>8bis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0C6B4A" w:rsidRPr="000C6B4A">
        <w:rPr>
          <w:rFonts w:ascii="Arial" w:hAnsi="Arial" w:cs="Arial"/>
          <w:b/>
          <w:sz w:val="24"/>
          <w:szCs w:val="28"/>
        </w:rPr>
        <w:t>R4-231678</w:t>
      </w:r>
      <w:r w:rsidR="000C6B4A">
        <w:rPr>
          <w:rFonts w:ascii="Arial" w:hAnsi="Arial" w:cs="Arial"/>
          <w:b/>
          <w:sz w:val="24"/>
          <w:szCs w:val="28"/>
        </w:rPr>
        <w:t>6</w:t>
      </w:r>
    </w:p>
    <w:p w14:paraId="60407F1B" w14:textId="6F4AB8AF" w:rsidR="00CC6F36" w:rsidRPr="001D2FBF" w:rsidRDefault="00C7031D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Xiamen, China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>
        <w:rPr>
          <w:rFonts w:ascii="Arial" w:hAnsi="Arial" w:cs="Arial"/>
          <w:b/>
          <w:sz w:val="24"/>
          <w:szCs w:val="28"/>
          <w:lang w:val="en-US"/>
        </w:rPr>
        <w:t>October</w:t>
      </w:r>
      <w:r w:rsidR="00884A38">
        <w:rPr>
          <w:rFonts w:ascii="Arial" w:hAnsi="Arial" w:cs="Arial"/>
          <w:b/>
          <w:sz w:val="24"/>
          <w:szCs w:val="28"/>
          <w:lang w:val="en-US"/>
        </w:rPr>
        <w:t xml:space="preserve"> 9-13</w:t>
      </w:r>
      <w:r w:rsidR="00774D8E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>
        <w:rPr>
          <w:rFonts w:ascii="Arial" w:hAnsi="Arial" w:cs="Arial"/>
          <w:b/>
          <w:sz w:val="24"/>
          <w:szCs w:val="28"/>
          <w:lang w:val="en-US"/>
        </w:rPr>
        <w:t>3</w:t>
      </w:r>
    </w:p>
    <w:p w14:paraId="25590F8B" w14:textId="6F88E1F0" w:rsidR="00CC6F36" w:rsidRPr="00C7031D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C7031D" w:rsidRPr="00C7031D">
        <w:rPr>
          <w:rFonts w:ascii="Arial" w:hAnsi="Arial" w:cs="Arial"/>
          <w:bCs/>
          <w:sz w:val="22"/>
          <w:szCs w:val="22"/>
          <w:lang w:val="en-US"/>
        </w:rPr>
        <w:t>5.22.2.1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505AE736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531D0B" w:rsidRPr="00531D0B">
        <w:rPr>
          <w:rFonts w:ascii="Arial" w:hAnsi="Arial" w:cs="Arial"/>
          <w:sz w:val="22"/>
          <w:szCs w:val="22"/>
        </w:rPr>
        <w:t>Work Split on RRM Core Requirements for Positioning Enhancement</w:t>
      </w:r>
    </w:p>
    <w:p w14:paraId="37EAE97F" w14:textId="7A13530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6D7408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66438A" w:rsidRDefault="00CC6F36" w:rsidP="0066438A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66438A">
        <w:rPr>
          <w:sz w:val="36"/>
          <w:szCs w:val="36"/>
        </w:rPr>
        <w:t>Introduction</w:t>
      </w:r>
    </w:p>
    <w:p w14:paraId="61D3302C" w14:textId="6FFAAC84" w:rsidR="008D18FF" w:rsidRPr="00C15668" w:rsidRDefault="00BF7ECE" w:rsidP="00BF7ECE">
      <w:pPr>
        <w:spacing w:before="120" w:after="0"/>
        <w:rPr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 xml:space="preserve">The </w:t>
      </w:r>
      <w:r w:rsidR="00541129">
        <w:rPr>
          <w:sz w:val="22"/>
          <w:szCs w:val="22"/>
          <w:lang w:val="en-US"/>
        </w:rPr>
        <w:t xml:space="preserve">RRM </w:t>
      </w:r>
      <w:r w:rsidRPr="00C15668">
        <w:rPr>
          <w:sz w:val="22"/>
          <w:szCs w:val="22"/>
          <w:lang w:val="en-US"/>
        </w:rPr>
        <w:t xml:space="preserve">core requirements for </w:t>
      </w:r>
      <w:r w:rsidR="00541129">
        <w:rPr>
          <w:sz w:val="22"/>
          <w:szCs w:val="22"/>
          <w:lang w:val="en-US"/>
        </w:rPr>
        <w:t xml:space="preserve">Rel-18 </w:t>
      </w:r>
      <w:r w:rsidRPr="00C15668">
        <w:rPr>
          <w:sz w:val="22"/>
          <w:szCs w:val="22"/>
          <w:lang w:val="en-US"/>
        </w:rPr>
        <w:t xml:space="preserve">WI </w:t>
      </w:r>
      <w:r w:rsidR="00541129">
        <w:rPr>
          <w:sz w:val="22"/>
          <w:szCs w:val="22"/>
          <w:lang w:val="en-US"/>
        </w:rPr>
        <w:t xml:space="preserve">on </w:t>
      </w:r>
      <w:r w:rsidR="00541129" w:rsidRPr="00541129">
        <w:rPr>
          <w:sz w:val="22"/>
          <w:szCs w:val="22"/>
          <w:lang w:val="en-US"/>
        </w:rPr>
        <w:t xml:space="preserve">Expanded and improved NR positioning </w:t>
      </w:r>
      <w:r w:rsidRPr="00C15668">
        <w:rPr>
          <w:sz w:val="22"/>
          <w:szCs w:val="22"/>
          <w:lang w:val="en-US"/>
        </w:rPr>
        <w:t xml:space="preserve">are </w:t>
      </w:r>
      <w:r w:rsidR="00541129">
        <w:rPr>
          <w:sz w:val="22"/>
          <w:szCs w:val="22"/>
          <w:lang w:val="en-US"/>
        </w:rPr>
        <w:t>supposed</w:t>
      </w:r>
      <w:r w:rsidRPr="00C15668">
        <w:rPr>
          <w:sz w:val="22"/>
          <w:szCs w:val="22"/>
          <w:lang w:val="en-US"/>
        </w:rPr>
        <w:t xml:space="preserve"> to be completed in RAN4#10</w:t>
      </w:r>
      <w:r w:rsidR="00552B85">
        <w:rPr>
          <w:sz w:val="22"/>
          <w:szCs w:val="22"/>
          <w:lang w:val="en-US"/>
        </w:rPr>
        <w:t>9</w:t>
      </w:r>
      <w:r w:rsidRPr="00C15668">
        <w:rPr>
          <w:sz w:val="22"/>
          <w:szCs w:val="22"/>
          <w:lang w:val="en-US"/>
        </w:rPr>
        <w:t xml:space="preserve"> (</w:t>
      </w:r>
      <w:r w:rsidR="00552B85">
        <w:rPr>
          <w:sz w:val="22"/>
          <w:szCs w:val="22"/>
          <w:lang w:val="en-US"/>
        </w:rPr>
        <w:t>November</w:t>
      </w:r>
      <w:r w:rsidRPr="00C15668">
        <w:rPr>
          <w:sz w:val="22"/>
          <w:szCs w:val="22"/>
          <w:lang w:val="en-US"/>
        </w:rPr>
        <w:t xml:space="preserve"> 202</w:t>
      </w:r>
      <w:r w:rsidR="00552B85">
        <w:rPr>
          <w:sz w:val="22"/>
          <w:szCs w:val="22"/>
          <w:lang w:val="en-US"/>
        </w:rPr>
        <w:t>3</w:t>
      </w:r>
      <w:r w:rsidRPr="00C15668">
        <w:rPr>
          <w:sz w:val="22"/>
          <w:szCs w:val="22"/>
          <w:lang w:val="en-US"/>
        </w:rPr>
        <w:t>)</w:t>
      </w:r>
      <w:r w:rsidR="00541129">
        <w:rPr>
          <w:sz w:val="22"/>
          <w:szCs w:val="22"/>
          <w:lang w:val="en-US"/>
        </w:rPr>
        <w:t xml:space="preserve"> in accordance with the timeline in the </w:t>
      </w:r>
      <w:r w:rsidR="00287238">
        <w:rPr>
          <w:sz w:val="22"/>
          <w:szCs w:val="22"/>
          <w:lang w:val="en-US"/>
        </w:rPr>
        <w:t xml:space="preserve">latest approved </w:t>
      </w:r>
      <w:r w:rsidR="00541129">
        <w:rPr>
          <w:sz w:val="22"/>
          <w:szCs w:val="22"/>
          <w:lang w:val="en-US"/>
        </w:rPr>
        <w:t>WID [</w:t>
      </w:r>
      <w:r w:rsidR="00287238">
        <w:rPr>
          <w:sz w:val="22"/>
          <w:szCs w:val="22"/>
          <w:lang w:val="en-US"/>
        </w:rPr>
        <w:t>1</w:t>
      </w:r>
      <w:r w:rsidR="00541129">
        <w:rPr>
          <w:sz w:val="22"/>
          <w:szCs w:val="22"/>
          <w:lang w:val="en-US"/>
        </w:rPr>
        <w:t>]</w:t>
      </w:r>
      <w:r w:rsidRPr="00C15668">
        <w:rPr>
          <w:sz w:val="22"/>
          <w:szCs w:val="22"/>
          <w:lang w:val="en-US"/>
        </w:rPr>
        <w:t xml:space="preserve">. </w:t>
      </w:r>
    </w:p>
    <w:p w14:paraId="4FCCC1E1" w14:textId="7986DB4A" w:rsidR="002D3BDE" w:rsidRPr="00C15668" w:rsidRDefault="002D3BDE" w:rsidP="005410B1">
      <w:pPr>
        <w:spacing w:before="240" w:after="0"/>
        <w:rPr>
          <w:i/>
          <w:iCs/>
          <w:sz w:val="22"/>
          <w:szCs w:val="22"/>
        </w:rPr>
      </w:pPr>
      <w:r w:rsidRPr="00C15668">
        <w:rPr>
          <w:sz w:val="22"/>
          <w:szCs w:val="22"/>
          <w:lang w:val="en-US"/>
        </w:rPr>
        <w:t>Th</w:t>
      </w:r>
      <w:r w:rsidR="00955721">
        <w:rPr>
          <w:sz w:val="22"/>
          <w:szCs w:val="22"/>
          <w:lang w:val="en-US"/>
        </w:rPr>
        <w:t xml:space="preserve">is </w:t>
      </w:r>
      <w:r w:rsidRPr="00C15668">
        <w:rPr>
          <w:sz w:val="22"/>
          <w:szCs w:val="22"/>
          <w:lang w:val="en-US"/>
        </w:rPr>
        <w:t xml:space="preserve">contribution provides </w:t>
      </w:r>
      <w:r w:rsidR="009B1681">
        <w:rPr>
          <w:sz w:val="22"/>
          <w:szCs w:val="22"/>
          <w:lang w:val="en-US"/>
        </w:rPr>
        <w:t>work split among companies volunteering for providing draft CRs at the next RAN4 meeting to timely complete the core part of the WI</w:t>
      </w:r>
      <w:r w:rsidR="005410B1" w:rsidRPr="00C15668">
        <w:rPr>
          <w:sz w:val="22"/>
          <w:szCs w:val="22"/>
          <w:lang w:val="en-US"/>
        </w:rPr>
        <w:t xml:space="preserve">. </w:t>
      </w:r>
    </w:p>
    <w:p w14:paraId="7BFE3390" w14:textId="22D8663F" w:rsidR="00B663AD" w:rsidRDefault="009E7B74" w:rsidP="0066438A">
      <w:pPr>
        <w:pStyle w:val="Heading1"/>
        <w:numPr>
          <w:ilvl w:val="0"/>
          <w:numId w:val="41"/>
        </w:numPr>
        <w:spacing w:before="360" w:after="0"/>
      </w:pPr>
      <w:r>
        <w:t>P</w:t>
      </w:r>
      <w:r w:rsidR="0017340C">
        <w:t xml:space="preserve">ositioning </w:t>
      </w:r>
      <w:r>
        <w:t xml:space="preserve">RRM core </w:t>
      </w:r>
      <w:r w:rsidR="0017340C">
        <w:t xml:space="preserve">requirements </w:t>
      </w:r>
      <w:r w:rsidR="002B404E">
        <w:t xml:space="preserve">and </w:t>
      </w:r>
      <w:r w:rsidR="0017340C">
        <w:t>w</w:t>
      </w:r>
      <w:r w:rsidR="002B404E">
        <w:t>ork split</w:t>
      </w:r>
    </w:p>
    <w:p w14:paraId="47F17DC2" w14:textId="3C5015F2" w:rsidR="0017340C" w:rsidRPr="00F843FD" w:rsidRDefault="009E7B74" w:rsidP="006E0B67">
      <w:pPr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According to </w:t>
      </w:r>
      <w:r w:rsidR="006E0B67" w:rsidRPr="00F843FD">
        <w:rPr>
          <w:sz w:val="22"/>
          <w:szCs w:val="22"/>
        </w:rPr>
        <w:t xml:space="preserve">the WID objectives </w:t>
      </w:r>
      <w:r>
        <w:rPr>
          <w:sz w:val="22"/>
          <w:szCs w:val="22"/>
        </w:rPr>
        <w:t xml:space="preserve">and the ongoing work in RAN4 </w:t>
      </w:r>
      <w:r w:rsidR="00A3458B" w:rsidRPr="00F843FD">
        <w:rPr>
          <w:sz w:val="22"/>
          <w:szCs w:val="22"/>
        </w:rPr>
        <w:t xml:space="preserve">the </w:t>
      </w:r>
      <w:r w:rsidR="008745F1">
        <w:rPr>
          <w:sz w:val="22"/>
          <w:szCs w:val="22"/>
        </w:rPr>
        <w:t xml:space="preserve">RRM requirements for the </w:t>
      </w:r>
      <w:r w:rsidR="00892269" w:rsidRPr="00F843FD">
        <w:rPr>
          <w:sz w:val="22"/>
          <w:szCs w:val="22"/>
        </w:rPr>
        <w:t xml:space="preserve">following </w:t>
      </w:r>
      <w:r w:rsidR="008745F1">
        <w:rPr>
          <w:sz w:val="22"/>
          <w:szCs w:val="22"/>
        </w:rPr>
        <w:t>broad topics</w:t>
      </w:r>
      <w:r w:rsidR="00892269" w:rsidRPr="00F843FD">
        <w:rPr>
          <w:sz w:val="22"/>
          <w:szCs w:val="22"/>
        </w:rPr>
        <w:t xml:space="preserve"> </w:t>
      </w:r>
      <w:r w:rsidR="001038CC" w:rsidRPr="00F843FD">
        <w:rPr>
          <w:sz w:val="22"/>
          <w:szCs w:val="22"/>
        </w:rPr>
        <w:t>are expected to</w:t>
      </w:r>
      <w:r w:rsidR="00892269" w:rsidRPr="00F843FD">
        <w:rPr>
          <w:sz w:val="22"/>
          <w:szCs w:val="22"/>
        </w:rPr>
        <w:t xml:space="preserve"> </w:t>
      </w:r>
      <w:r w:rsidR="001038CC" w:rsidRPr="00F843FD">
        <w:rPr>
          <w:sz w:val="22"/>
          <w:szCs w:val="22"/>
        </w:rPr>
        <w:t>be</w:t>
      </w:r>
      <w:r w:rsidR="00892269" w:rsidRPr="00F843FD">
        <w:rPr>
          <w:sz w:val="22"/>
          <w:szCs w:val="22"/>
        </w:rPr>
        <w:t xml:space="preserve"> specifi</w:t>
      </w:r>
      <w:r w:rsidR="001038CC" w:rsidRPr="00F843FD">
        <w:rPr>
          <w:sz w:val="22"/>
          <w:szCs w:val="22"/>
        </w:rPr>
        <w:t>ed to complete the core WI</w:t>
      </w:r>
      <w:r>
        <w:rPr>
          <w:sz w:val="22"/>
          <w:szCs w:val="22"/>
        </w:rPr>
        <w:t xml:space="preserve"> [1]</w:t>
      </w:r>
      <w:r w:rsidR="001038CC" w:rsidRPr="00F843FD">
        <w:rPr>
          <w:sz w:val="22"/>
          <w:szCs w:val="22"/>
        </w:rPr>
        <w:t>:</w:t>
      </w:r>
    </w:p>
    <w:p w14:paraId="7DCCABCB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>PRS measurement requirements in RRC idle state</w:t>
      </w:r>
    </w:p>
    <w:p w14:paraId="2FE79836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idle state</w:t>
      </w:r>
    </w:p>
    <w:p w14:paraId="28776FD0" w14:textId="30A93C16" w:rsidR="00E03503" w:rsidRPr="00E03503" w:rsidRDefault="00E03503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with bandwidth aggregation in RRC </w:t>
      </w:r>
      <w:r>
        <w:rPr>
          <w:rFonts w:ascii="Times New Roman" w:hAnsi="Times New Roman"/>
          <w:szCs w:val="22"/>
        </w:rPr>
        <w:t>inactive</w:t>
      </w:r>
      <w:r w:rsidRPr="00C90BA7">
        <w:rPr>
          <w:rFonts w:ascii="Times New Roman" w:hAnsi="Times New Roman"/>
          <w:szCs w:val="22"/>
        </w:rPr>
        <w:t xml:space="preserve"> state</w:t>
      </w:r>
    </w:p>
    <w:p w14:paraId="0D324351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inactive state</w:t>
      </w:r>
    </w:p>
    <w:p w14:paraId="5C4D3E3C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for </w:t>
      </w:r>
      <w:proofErr w:type="spellStart"/>
      <w:r w:rsidRPr="00C90BA7">
        <w:rPr>
          <w:rFonts w:ascii="Times New Roman" w:hAnsi="Times New Roman"/>
          <w:szCs w:val="22"/>
        </w:rPr>
        <w:t>RedCap</w:t>
      </w:r>
      <w:proofErr w:type="spellEnd"/>
      <w:r w:rsidRPr="00C90BA7">
        <w:rPr>
          <w:rFonts w:ascii="Times New Roman" w:hAnsi="Times New Roman"/>
          <w:szCs w:val="22"/>
        </w:rPr>
        <w:t xml:space="preserve"> in RRC connected </w:t>
      </w:r>
      <w:proofErr w:type="gramStart"/>
      <w:r w:rsidRPr="00C90BA7">
        <w:rPr>
          <w:rFonts w:ascii="Times New Roman" w:hAnsi="Times New Roman"/>
          <w:szCs w:val="22"/>
        </w:rPr>
        <w:t>state</w:t>
      </w:r>
      <w:proofErr w:type="gramEnd"/>
    </w:p>
    <w:p w14:paraId="1A596C66" w14:textId="77777777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PRS measurement requirements with bandwidth aggregation in RRC connected </w:t>
      </w:r>
      <w:proofErr w:type="gramStart"/>
      <w:r w:rsidRPr="00C90BA7">
        <w:rPr>
          <w:rFonts w:ascii="Times New Roman" w:hAnsi="Times New Roman"/>
          <w:szCs w:val="22"/>
        </w:rPr>
        <w:t>state</w:t>
      </w:r>
      <w:proofErr w:type="gramEnd"/>
    </w:p>
    <w:p w14:paraId="73A04E68" w14:textId="6A0BFB86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>Carrier phase positioning measurement</w:t>
      </w:r>
      <w:r w:rsidR="004D5112">
        <w:rPr>
          <w:rFonts w:ascii="Times New Roman" w:hAnsi="Times New Roman"/>
          <w:szCs w:val="22"/>
        </w:rPr>
        <w:t xml:space="preserve"> requirements </w:t>
      </w:r>
      <w:r w:rsidRPr="00C90BA7">
        <w:rPr>
          <w:rFonts w:ascii="Times New Roman" w:hAnsi="Times New Roman"/>
          <w:szCs w:val="22"/>
        </w:rPr>
        <w:t>in RRC inactive state</w:t>
      </w:r>
    </w:p>
    <w:p w14:paraId="67ECE550" w14:textId="6D5ABCAF" w:rsidR="00C90BA7" w:rsidRPr="00C90BA7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Carrier phase positioning </w:t>
      </w:r>
      <w:r w:rsidR="004D5112" w:rsidRPr="00C90BA7">
        <w:rPr>
          <w:rFonts w:ascii="Times New Roman" w:hAnsi="Times New Roman"/>
          <w:szCs w:val="22"/>
        </w:rPr>
        <w:t>measurement</w:t>
      </w:r>
      <w:r w:rsidR="004D5112">
        <w:rPr>
          <w:rFonts w:ascii="Times New Roman" w:hAnsi="Times New Roman"/>
          <w:szCs w:val="22"/>
        </w:rPr>
        <w:t xml:space="preserve"> requirements</w:t>
      </w:r>
      <w:r w:rsidRPr="00C90BA7">
        <w:rPr>
          <w:rFonts w:ascii="Times New Roman" w:hAnsi="Times New Roman"/>
          <w:szCs w:val="22"/>
        </w:rPr>
        <w:t xml:space="preserve"> in RRC connected </w:t>
      </w:r>
      <w:proofErr w:type="gramStart"/>
      <w:r w:rsidRPr="00C90BA7">
        <w:rPr>
          <w:rFonts w:ascii="Times New Roman" w:hAnsi="Times New Roman"/>
          <w:szCs w:val="22"/>
        </w:rPr>
        <w:t>state</w:t>
      </w:r>
      <w:proofErr w:type="gramEnd"/>
    </w:p>
    <w:p w14:paraId="514B39B4" w14:textId="3A582F94" w:rsidR="00C90BA7" w:rsidRPr="00F843FD" w:rsidRDefault="00C90BA7" w:rsidP="008046AE">
      <w:pPr>
        <w:pStyle w:val="ListParagraph"/>
        <w:numPr>
          <w:ilvl w:val="0"/>
          <w:numId w:val="46"/>
        </w:numPr>
        <w:rPr>
          <w:rFonts w:ascii="Times New Roman" w:hAnsi="Times New Roman"/>
          <w:szCs w:val="22"/>
        </w:rPr>
      </w:pPr>
      <w:r w:rsidRPr="00C90BA7">
        <w:rPr>
          <w:rFonts w:ascii="Times New Roman" w:hAnsi="Times New Roman"/>
          <w:szCs w:val="22"/>
        </w:rPr>
        <w:t xml:space="preserve">SL positioning </w:t>
      </w:r>
      <w:r w:rsidR="004D5112" w:rsidRPr="00C90BA7">
        <w:rPr>
          <w:rFonts w:ascii="Times New Roman" w:hAnsi="Times New Roman"/>
          <w:szCs w:val="22"/>
        </w:rPr>
        <w:t>measurement</w:t>
      </w:r>
      <w:r w:rsidR="004D5112">
        <w:rPr>
          <w:rFonts w:ascii="Times New Roman" w:hAnsi="Times New Roman"/>
          <w:szCs w:val="22"/>
        </w:rPr>
        <w:t xml:space="preserve"> requirements</w:t>
      </w:r>
    </w:p>
    <w:p w14:paraId="5D057EB8" w14:textId="1750A62F" w:rsidR="00C15668" w:rsidRPr="00F843FD" w:rsidRDefault="00C15668" w:rsidP="004D5112">
      <w:pPr>
        <w:spacing w:before="240" w:after="0"/>
        <w:rPr>
          <w:sz w:val="22"/>
          <w:szCs w:val="22"/>
        </w:rPr>
      </w:pPr>
      <w:r w:rsidRPr="00F843FD">
        <w:rPr>
          <w:sz w:val="22"/>
          <w:szCs w:val="22"/>
        </w:rPr>
        <w:t>Table 1 provides full list of potential sub-areas which are expected t</w:t>
      </w:r>
      <w:r w:rsidR="004F68E4" w:rsidRPr="00F843FD">
        <w:rPr>
          <w:sz w:val="22"/>
          <w:szCs w:val="22"/>
        </w:rPr>
        <w:t>o require individual draft CR</w:t>
      </w:r>
      <w:r w:rsidR="008745F1">
        <w:rPr>
          <w:sz w:val="22"/>
          <w:szCs w:val="22"/>
        </w:rPr>
        <w:t>s</w:t>
      </w:r>
      <w:r w:rsidR="0068704C" w:rsidRPr="00F843FD">
        <w:rPr>
          <w:sz w:val="22"/>
          <w:szCs w:val="22"/>
        </w:rPr>
        <w:t xml:space="preserve"> </w:t>
      </w:r>
      <w:r w:rsidR="008745F1">
        <w:rPr>
          <w:sz w:val="22"/>
          <w:szCs w:val="22"/>
        </w:rPr>
        <w:t>at the next RAN4 meeting</w:t>
      </w:r>
      <w:r w:rsidR="004F68E4" w:rsidRPr="00F843FD">
        <w:rPr>
          <w:sz w:val="22"/>
          <w:szCs w:val="22"/>
        </w:rPr>
        <w:t>.</w:t>
      </w:r>
      <w:r w:rsidR="0013744F" w:rsidRPr="00F843FD">
        <w:rPr>
          <w:sz w:val="22"/>
          <w:szCs w:val="22"/>
        </w:rPr>
        <w:t xml:space="preserve"> </w:t>
      </w:r>
      <w:r w:rsidR="00941B4B" w:rsidRPr="00F843FD">
        <w:rPr>
          <w:sz w:val="22"/>
          <w:szCs w:val="22"/>
        </w:rPr>
        <w:t xml:space="preserve">Based on the outcome </w:t>
      </w:r>
      <w:r w:rsidR="004D5112">
        <w:rPr>
          <w:sz w:val="22"/>
          <w:szCs w:val="22"/>
        </w:rPr>
        <w:t xml:space="preserve">at RAN#108bis meeting the list of the draft </w:t>
      </w:r>
      <w:r w:rsidR="00941B4B" w:rsidRPr="00F843FD">
        <w:rPr>
          <w:sz w:val="22"/>
          <w:szCs w:val="22"/>
        </w:rPr>
        <w:t>CR</w:t>
      </w:r>
      <w:r w:rsidR="00A35EF6" w:rsidRPr="00F843FD">
        <w:rPr>
          <w:sz w:val="22"/>
          <w:szCs w:val="22"/>
        </w:rPr>
        <w:t>s</w:t>
      </w:r>
      <w:r w:rsidR="00941B4B" w:rsidRPr="00F843FD">
        <w:rPr>
          <w:sz w:val="22"/>
          <w:szCs w:val="22"/>
        </w:rPr>
        <w:t xml:space="preserve"> </w:t>
      </w:r>
      <w:r w:rsidR="00A35EF6" w:rsidRPr="00F843FD">
        <w:rPr>
          <w:sz w:val="22"/>
          <w:szCs w:val="22"/>
        </w:rPr>
        <w:t xml:space="preserve">in Table 1 </w:t>
      </w:r>
      <w:r w:rsidR="00941B4B" w:rsidRPr="00F843FD">
        <w:rPr>
          <w:sz w:val="22"/>
          <w:szCs w:val="22"/>
        </w:rPr>
        <w:t>will be</w:t>
      </w:r>
      <w:r w:rsidR="004D5112">
        <w:rPr>
          <w:sz w:val="22"/>
          <w:szCs w:val="22"/>
        </w:rPr>
        <w:t xml:space="preserve"> updated</w:t>
      </w:r>
      <w:r w:rsidR="00941B4B" w:rsidRPr="00F843FD">
        <w:rPr>
          <w:sz w:val="22"/>
          <w:szCs w:val="22"/>
        </w:rPr>
        <w:t xml:space="preserve">. </w:t>
      </w:r>
    </w:p>
    <w:p w14:paraId="711FF6CC" w14:textId="1E55C309" w:rsidR="002B404E" w:rsidRPr="002B404E" w:rsidRDefault="002B404E" w:rsidP="004D5B78">
      <w:pPr>
        <w:spacing w:before="240" w:after="120"/>
        <w:jc w:val="center"/>
        <w:rPr>
          <w:b/>
          <w:bCs/>
        </w:rPr>
      </w:pPr>
      <w:r w:rsidRPr="002B404E">
        <w:rPr>
          <w:b/>
          <w:bCs/>
        </w:rPr>
        <w:t xml:space="preserve">Table 1: Work split on major </w:t>
      </w:r>
      <w:r w:rsidR="004D5B78">
        <w:rPr>
          <w:b/>
          <w:bCs/>
        </w:rPr>
        <w:t xml:space="preserve">topics </w:t>
      </w:r>
      <w:r w:rsidRPr="002B404E">
        <w:rPr>
          <w:b/>
          <w:bCs/>
        </w:rPr>
        <w:t xml:space="preserve">and corresponding </w:t>
      </w:r>
      <w:r w:rsidR="004D5B78">
        <w:rPr>
          <w:b/>
          <w:bCs/>
        </w:rPr>
        <w:t xml:space="preserve">RRM core </w:t>
      </w:r>
      <w:r w:rsidRPr="002B404E">
        <w:rPr>
          <w:b/>
          <w:bCs/>
        </w:rPr>
        <w:t>requirements</w:t>
      </w:r>
      <w:r w:rsidR="004D5B78">
        <w:rPr>
          <w:b/>
          <w:bCs/>
        </w:rPr>
        <w:t xml:space="preserve"> for positioning measurements</w:t>
      </w:r>
      <w:r w:rsidR="003C7BBB">
        <w:rPr>
          <w:b/>
          <w:bCs/>
        </w:rPr>
        <w:t>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453"/>
        <w:gridCol w:w="2543"/>
        <w:gridCol w:w="4376"/>
        <w:gridCol w:w="1696"/>
        <w:gridCol w:w="1133"/>
      </w:tblGrid>
      <w:tr w:rsidR="0068704C" w:rsidRPr="006F2869" w14:paraId="3132B0F1" w14:textId="77777777" w:rsidTr="001E7D7C">
        <w:tc>
          <w:tcPr>
            <w:tcW w:w="453" w:type="dxa"/>
          </w:tcPr>
          <w:p w14:paraId="666DDF7D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No.</w:t>
            </w:r>
          </w:p>
        </w:tc>
        <w:tc>
          <w:tcPr>
            <w:tcW w:w="2543" w:type="dxa"/>
          </w:tcPr>
          <w:p w14:paraId="2023A4D7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Requirements for</w:t>
            </w:r>
          </w:p>
        </w:tc>
        <w:tc>
          <w:tcPr>
            <w:tcW w:w="4376" w:type="dxa"/>
          </w:tcPr>
          <w:p w14:paraId="12778B33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 xml:space="preserve">Detail </w:t>
            </w:r>
          </w:p>
        </w:tc>
        <w:tc>
          <w:tcPr>
            <w:tcW w:w="1696" w:type="dxa"/>
          </w:tcPr>
          <w:p w14:paraId="0F23D4C2" w14:textId="12DAFE9F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6F2869">
              <w:rPr>
                <w:rFonts w:eastAsiaTheme="minorEastAsia"/>
                <w:b/>
                <w:sz w:val="16"/>
                <w:szCs w:val="16"/>
              </w:rPr>
              <w:t>New or impacted section in TS 38.13</w:t>
            </w:r>
            <w:r w:rsidR="00552B85">
              <w:rPr>
                <w:rFonts w:eastAsiaTheme="minorEastAsia"/>
                <w:b/>
                <w:sz w:val="16"/>
                <w:szCs w:val="16"/>
              </w:rPr>
              <w:t>3</w:t>
            </w:r>
          </w:p>
        </w:tc>
        <w:tc>
          <w:tcPr>
            <w:tcW w:w="1133" w:type="dxa"/>
          </w:tcPr>
          <w:p w14:paraId="6CA5D6EA" w14:textId="77777777" w:rsidR="0068704C" w:rsidRPr="006F2869" w:rsidRDefault="0068704C" w:rsidP="00343C39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68704C" w:rsidRPr="006F2869" w14:paraId="1C12A748" w14:textId="77777777" w:rsidTr="001E7D7C">
        <w:tc>
          <w:tcPr>
            <w:tcW w:w="453" w:type="dxa"/>
            <w:shd w:val="clear" w:color="auto" w:fill="FFFFFF" w:themeFill="background1"/>
          </w:tcPr>
          <w:p w14:paraId="00BAD09E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2543" w:type="dxa"/>
            <w:shd w:val="clear" w:color="auto" w:fill="FFFFFF" w:themeFill="background1"/>
          </w:tcPr>
          <w:p w14:paraId="19E1E05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</w:t>
            </w:r>
          </w:p>
        </w:tc>
        <w:tc>
          <w:tcPr>
            <w:tcW w:w="4376" w:type="dxa"/>
            <w:shd w:val="clear" w:color="auto" w:fill="FFFFFF" w:themeFill="background1"/>
          </w:tcPr>
          <w:p w14:paraId="09674FA2" w14:textId="446993A5" w:rsidR="0068704C" w:rsidRPr="006F2869" w:rsidRDefault="00995F63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995F63">
              <w:rPr>
                <w:rFonts w:eastAsiaTheme="minorEastAsia"/>
                <w:sz w:val="16"/>
                <w:szCs w:val="16"/>
              </w:rPr>
              <w:t>Draft Big CR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995F63">
              <w:rPr>
                <w:rFonts w:eastAsiaTheme="minorEastAsia"/>
                <w:sz w:val="16"/>
                <w:szCs w:val="16"/>
              </w:rPr>
              <w:t>for RRM Core Requirements for Positioning Enhancement</w:t>
            </w:r>
          </w:p>
        </w:tc>
        <w:tc>
          <w:tcPr>
            <w:tcW w:w="1696" w:type="dxa"/>
            <w:shd w:val="clear" w:color="auto" w:fill="FFFFFF" w:themeFill="background1"/>
          </w:tcPr>
          <w:p w14:paraId="5B66AE6A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 relevant sections in TS 38.133</w:t>
            </w:r>
          </w:p>
        </w:tc>
        <w:tc>
          <w:tcPr>
            <w:tcW w:w="1133" w:type="dxa"/>
            <w:shd w:val="clear" w:color="auto" w:fill="FFFFFF" w:themeFill="background1"/>
          </w:tcPr>
          <w:p w14:paraId="0D3DEF51" w14:textId="77777777" w:rsidR="0068704C" w:rsidRPr="006F2869" w:rsidRDefault="0068704C" w:rsidP="00343C3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 (Rapporteur)</w:t>
            </w:r>
          </w:p>
        </w:tc>
      </w:tr>
      <w:tr w:rsidR="00FD460E" w:rsidRPr="006F2869" w14:paraId="1944A1EB" w14:textId="77777777" w:rsidTr="001E7D7C">
        <w:tc>
          <w:tcPr>
            <w:tcW w:w="453" w:type="dxa"/>
            <w:vMerge w:val="restart"/>
            <w:shd w:val="clear" w:color="auto" w:fill="FFFFFF" w:themeFill="background1"/>
          </w:tcPr>
          <w:p w14:paraId="12A8391F" w14:textId="77777777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2543" w:type="dxa"/>
            <w:vMerge w:val="restart"/>
            <w:shd w:val="clear" w:color="auto" w:fill="FFFFFF" w:themeFill="background1"/>
          </w:tcPr>
          <w:p w14:paraId="5AA40412" w14:textId="744F9E29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>PRS measurement requirements in RRC idle state</w:t>
            </w:r>
          </w:p>
        </w:tc>
        <w:tc>
          <w:tcPr>
            <w:tcW w:w="4376" w:type="dxa"/>
            <w:shd w:val="clear" w:color="auto" w:fill="FFFFFF" w:themeFill="background1"/>
          </w:tcPr>
          <w:p w14:paraId="613D0E03" w14:textId="424D6DA6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696" w:type="dxa"/>
            <w:shd w:val="clear" w:color="auto" w:fill="FFFFFF" w:themeFill="background1"/>
          </w:tcPr>
          <w:p w14:paraId="4B6FBE22" w14:textId="5BAAC232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4x1.1</w:t>
            </w:r>
          </w:p>
        </w:tc>
        <w:tc>
          <w:tcPr>
            <w:tcW w:w="1133" w:type="dxa"/>
            <w:vMerge w:val="restart"/>
            <w:shd w:val="clear" w:color="auto" w:fill="FFFFFF" w:themeFill="background1"/>
          </w:tcPr>
          <w:p w14:paraId="18DE0A7A" w14:textId="4F23A088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FD460E" w:rsidRPr="006F2869" w14:paraId="602D79A9" w14:textId="77777777" w:rsidTr="001E7D7C">
        <w:tc>
          <w:tcPr>
            <w:tcW w:w="453" w:type="dxa"/>
            <w:vMerge/>
            <w:shd w:val="clear" w:color="auto" w:fill="FFFFFF" w:themeFill="background1"/>
          </w:tcPr>
          <w:p w14:paraId="790485AA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543" w:type="dxa"/>
            <w:vMerge/>
            <w:shd w:val="clear" w:color="auto" w:fill="FFFFFF" w:themeFill="background1"/>
          </w:tcPr>
          <w:p w14:paraId="3D88CE08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  <w:shd w:val="clear" w:color="auto" w:fill="FFFFFF" w:themeFill="background1"/>
          </w:tcPr>
          <w:p w14:paraId="4454EBBD" w14:textId="1DFDB4C4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696" w:type="dxa"/>
            <w:shd w:val="clear" w:color="auto" w:fill="FFFFFF" w:themeFill="background1"/>
          </w:tcPr>
          <w:p w14:paraId="08E47B8B" w14:textId="68548DE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4x1.</w:t>
            </w:r>
            <w:r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40643AB8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D460E" w:rsidRPr="006F2869" w14:paraId="19219748" w14:textId="77777777" w:rsidTr="001E7D7C">
        <w:tc>
          <w:tcPr>
            <w:tcW w:w="453" w:type="dxa"/>
            <w:shd w:val="clear" w:color="auto" w:fill="FFFFFF" w:themeFill="background1"/>
          </w:tcPr>
          <w:p w14:paraId="4BA139E9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2543" w:type="dxa"/>
            <w:vMerge/>
            <w:shd w:val="clear" w:color="auto" w:fill="FFFFFF" w:themeFill="background1"/>
          </w:tcPr>
          <w:p w14:paraId="0337809B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  <w:shd w:val="clear" w:color="auto" w:fill="FFFFFF" w:themeFill="background1"/>
          </w:tcPr>
          <w:p w14:paraId="034D6F70" w14:textId="17E01EA8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696" w:type="dxa"/>
            <w:shd w:val="clear" w:color="auto" w:fill="FFFFFF" w:themeFill="background1"/>
          </w:tcPr>
          <w:p w14:paraId="4CB8C6D9" w14:textId="11CA05ED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4x1.</w:t>
            </w:r>
            <w:r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1133" w:type="dxa"/>
            <w:vMerge w:val="restart"/>
            <w:shd w:val="clear" w:color="auto" w:fill="FFFFFF" w:themeFill="background1"/>
          </w:tcPr>
          <w:p w14:paraId="67B15548" w14:textId="24D2728D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D460E" w:rsidRPr="006F2869" w14:paraId="1605111C" w14:textId="77777777" w:rsidTr="001E7D7C">
        <w:tc>
          <w:tcPr>
            <w:tcW w:w="453" w:type="dxa"/>
            <w:shd w:val="clear" w:color="auto" w:fill="FFFFFF" w:themeFill="background1"/>
          </w:tcPr>
          <w:p w14:paraId="2331584E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2543" w:type="dxa"/>
            <w:vMerge/>
            <w:shd w:val="clear" w:color="auto" w:fill="FFFFFF" w:themeFill="background1"/>
          </w:tcPr>
          <w:p w14:paraId="37156B66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  <w:shd w:val="clear" w:color="auto" w:fill="FFFFFF" w:themeFill="background1"/>
          </w:tcPr>
          <w:p w14:paraId="4BC5F156" w14:textId="3045A39F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696" w:type="dxa"/>
            <w:shd w:val="clear" w:color="auto" w:fill="FFFFFF" w:themeFill="background1"/>
          </w:tcPr>
          <w:p w14:paraId="03C83C73" w14:textId="4BDED064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4x1.</w:t>
            </w: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7563F042" w14:textId="77777777" w:rsidR="00FD460E" w:rsidRPr="006F2869" w:rsidRDefault="00FD460E" w:rsidP="00AF646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D460E" w:rsidRPr="006F2869" w14:paraId="47AD1A80" w14:textId="77777777" w:rsidTr="001E7D7C">
        <w:tc>
          <w:tcPr>
            <w:tcW w:w="453" w:type="dxa"/>
            <w:shd w:val="clear" w:color="auto" w:fill="FFFFFF" w:themeFill="background1"/>
          </w:tcPr>
          <w:p w14:paraId="38C5B321" w14:textId="2BCC819B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2543" w:type="dxa"/>
            <w:vMerge w:val="restart"/>
            <w:shd w:val="clear" w:color="auto" w:fill="FFFFFF" w:themeFill="background1"/>
          </w:tcPr>
          <w:p w14:paraId="1375C38C" w14:textId="3EE875DE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idle state</w:t>
            </w:r>
          </w:p>
        </w:tc>
        <w:tc>
          <w:tcPr>
            <w:tcW w:w="4376" w:type="dxa"/>
            <w:shd w:val="clear" w:color="auto" w:fill="FFFFFF" w:themeFill="background1"/>
          </w:tcPr>
          <w:p w14:paraId="27DB7B12" w14:textId="1D757ACE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696" w:type="dxa"/>
            <w:shd w:val="clear" w:color="auto" w:fill="FFFFFF" w:themeFill="background1"/>
          </w:tcPr>
          <w:p w14:paraId="2A0D37A2" w14:textId="3E065407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4x1A.1</w:t>
            </w:r>
          </w:p>
        </w:tc>
        <w:tc>
          <w:tcPr>
            <w:tcW w:w="1133" w:type="dxa"/>
            <w:vMerge w:val="restart"/>
            <w:shd w:val="clear" w:color="auto" w:fill="FFFFFF" w:themeFill="background1"/>
          </w:tcPr>
          <w:p w14:paraId="581C1060" w14:textId="4F8CC9E3" w:rsidR="00FD460E" w:rsidRPr="006F2869" w:rsidRDefault="00FD460E" w:rsidP="00EF403B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D460E" w:rsidRPr="006F2869" w14:paraId="2C0B128A" w14:textId="77777777" w:rsidTr="001E7D7C">
        <w:tc>
          <w:tcPr>
            <w:tcW w:w="453" w:type="dxa"/>
            <w:shd w:val="clear" w:color="auto" w:fill="FFFFFF" w:themeFill="background1"/>
          </w:tcPr>
          <w:p w14:paraId="56DE825B" w14:textId="6F5BB754" w:rsidR="00FD460E" w:rsidRPr="006F2869" w:rsidRDefault="00FD460E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2543" w:type="dxa"/>
            <w:vMerge/>
            <w:shd w:val="clear" w:color="auto" w:fill="FFFFFF" w:themeFill="background1"/>
          </w:tcPr>
          <w:p w14:paraId="313BBF71" w14:textId="77777777" w:rsidR="00FD460E" w:rsidRPr="006F2869" w:rsidRDefault="00FD460E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  <w:shd w:val="clear" w:color="auto" w:fill="FFFFFF" w:themeFill="background1"/>
          </w:tcPr>
          <w:p w14:paraId="5C2C187B" w14:textId="77777777" w:rsidR="00FD460E" w:rsidRPr="006F2869" w:rsidRDefault="00FD460E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696" w:type="dxa"/>
            <w:shd w:val="clear" w:color="auto" w:fill="FFFFFF" w:themeFill="background1"/>
          </w:tcPr>
          <w:p w14:paraId="22B41CFF" w14:textId="13D253C2" w:rsidR="00FD460E" w:rsidRPr="006F2869" w:rsidRDefault="00FD460E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72C93534" w14:textId="6729FA3B" w:rsidR="00FD460E" w:rsidRPr="006F2869" w:rsidRDefault="00FD460E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FD460E" w:rsidRPr="006F2869" w14:paraId="7C974684" w14:textId="77777777" w:rsidTr="001E7D7C">
        <w:tc>
          <w:tcPr>
            <w:tcW w:w="453" w:type="dxa"/>
            <w:shd w:val="clear" w:color="auto" w:fill="FFFFFF" w:themeFill="background1"/>
          </w:tcPr>
          <w:p w14:paraId="3FD2FB58" w14:textId="6C010698" w:rsidR="00FD460E" w:rsidRPr="006F2869" w:rsidRDefault="00FD460E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2543" w:type="dxa"/>
            <w:vMerge/>
            <w:shd w:val="clear" w:color="auto" w:fill="FFFFFF" w:themeFill="background1"/>
          </w:tcPr>
          <w:p w14:paraId="1C013630" w14:textId="77777777" w:rsidR="00FD460E" w:rsidRPr="006F2869" w:rsidRDefault="00FD460E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  <w:shd w:val="clear" w:color="auto" w:fill="FFFFFF" w:themeFill="background1"/>
          </w:tcPr>
          <w:p w14:paraId="75889365" w14:textId="77777777" w:rsidR="00FD460E" w:rsidRPr="006F2869" w:rsidRDefault="00FD460E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696" w:type="dxa"/>
            <w:shd w:val="clear" w:color="auto" w:fill="FFFFFF" w:themeFill="background1"/>
          </w:tcPr>
          <w:p w14:paraId="138B803B" w14:textId="06E3EA55" w:rsidR="00FD460E" w:rsidRPr="006F2869" w:rsidRDefault="00FD460E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1133" w:type="dxa"/>
            <w:vMerge w:val="restart"/>
            <w:shd w:val="clear" w:color="auto" w:fill="FFFFFF" w:themeFill="background1"/>
          </w:tcPr>
          <w:p w14:paraId="69C318B2" w14:textId="5071916F" w:rsidR="00FD460E" w:rsidRPr="006F2869" w:rsidRDefault="00FD460E" w:rsidP="00C643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FD460E" w:rsidRPr="006F2869" w14:paraId="70502E4E" w14:textId="77777777" w:rsidTr="001E7D7C">
        <w:tc>
          <w:tcPr>
            <w:tcW w:w="453" w:type="dxa"/>
            <w:shd w:val="clear" w:color="auto" w:fill="FFFFFF" w:themeFill="background1"/>
          </w:tcPr>
          <w:p w14:paraId="5015A6AA" w14:textId="0D54AB21" w:rsidR="00FD460E" w:rsidRPr="006F2869" w:rsidRDefault="00FD460E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2543" w:type="dxa"/>
            <w:vMerge/>
            <w:shd w:val="clear" w:color="auto" w:fill="FFFFFF" w:themeFill="background1"/>
          </w:tcPr>
          <w:p w14:paraId="69A7B813" w14:textId="77777777" w:rsidR="00FD460E" w:rsidRPr="006F2869" w:rsidRDefault="00FD460E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  <w:shd w:val="clear" w:color="auto" w:fill="FFFFFF" w:themeFill="background1"/>
          </w:tcPr>
          <w:p w14:paraId="624D9574" w14:textId="77777777" w:rsidR="00FD460E" w:rsidRPr="006F2869" w:rsidRDefault="00FD460E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696" w:type="dxa"/>
            <w:shd w:val="clear" w:color="auto" w:fill="FFFFFF" w:themeFill="background1"/>
          </w:tcPr>
          <w:p w14:paraId="556B7A33" w14:textId="7F254246" w:rsidR="00FD460E" w:rsidRPr="006F2869" w:rsidRDefault="00FD460E" w:rsidP="00C6435A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E45852">
              <w:rPr>
                <w:rFonts w:eastAsiaTheme="minorEastAsia"/>
                <w:sz w:val="16"/>
                <w:szCs w:val="16"/>
              </w:rPr>
              <w:t>4x1</w:t>
            </w:r>
            <w:r>
              <w:rPr>
                <w:rFonts w:eastAsiaTheme="minorEastAsia"/>
                <w:sz w:val="16"/>
                <w:szCs w:val="16"/>
              </w:rPr>
              <w:t>A</w:t>
            </w:r>
            <w:r w:rsidRPr="00E45852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173BE86C" w14:textId="06157A2D" w:rsidR="00FD460E" w:rsidRPr="006F2869" w:rsidRDefault="00FD460E" w:rsidP="00C6435A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6B06A5" w:rsidRPr="006F2869" w14:paraId="39E95015" w14:textId="77777777" w:rsidTr="001E7D7C">
        <w:tc>
          <w:tcPr>
            <w:tcW w:w="453" w:type="dxa"/>
          </w:tcPr>
          <w:p w14:paraId="0537AD30" w14:textId="5B800C3A" w:rsidR="006B06A5" w:rsidRPr="006F2869" w:rsidRDefault="001E7D7C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</w:t>
            </w:r>
          </w:p>
        </w:tc>
        <w:tc>
          <w:tcPr>
            <w:tcW w:w="2543" w:type="dxa"/>
            <w:vMerge w:val="restart"/>
          </w:tcPr>
          <w:p w14:paraId="43FBC748" w14:textId="5730519E" w:rsidR="006B06A5" w:rsidRPr="006F2869" w:rsidRDefault="006B06A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>PRS measurement requirements in RRC i</w:t>
            </w:r>
            <w:r>
              <w:rPr>
                <w:rFonts w:eastAsiaTheme="minorEastAsia"/>
                <w:sz w:val="16"/>
                <w:szCs w:val="16"/>
              </w:rPr>
              <w:t xml:space="preserve">nactive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  <w:r w:rsidR="008C32B5">
              <w:rPr>
                <w:rFonts w:eastAsiaTheme="minorEastAsia"/>
                <w:sz w:val="16"/>
                <w:szCs w:val="16"/>
              </w:rPr>
              <w:t xml:space="preserve"> (LPHAP related updates)</w:t>
            </w:r>
          </w:p>
        </w:tc>
        <w:tc>
          <w:tcPr>
            <w:tcW w:w="4376" w:type="dxa"/>
          </w:tcPr>
          <w:p w14:paraId="2D18E9E3" w14:textId="56EB3804" w:rsidR="006B06A5" w:rsidRPr="006F2869" w:rsidRDefault="00665FB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</w:t>
            </w:r>
            <w:r w:rsidR="006B06A5">
              <w:rPr>
                <w:rFonts w:eastAsiaTheme="minorEastAsia"/>
                <w:sz w:val="16"/>
                <w:szCs w:val="16"/>
              </w:rPr>
              <w:t>: introduction</w:t>
            </w:r>
            <w:r w:rsidR="003E2A04">
              <w:rPr>
                <w:rFonts w:eastAsiaTheme="minorEastAsia"/>
                <w:sz w:val="16"/>
                <w:szCs w:val="16"/>
              </w:rPr>
              <w:t xml:space="preserve"> (inc</w:t>
            </w:r>
            <w:r w:rsidR="007E45E8">
              <w:rPr>
                <w:rFonts w:eastAsiaTheme="minorEastAsia"/>
                <w:sz w:val="16"/>
                <w:szCs w:val="16"/>
              </w:rPr>
              <w:t xml:space="preserve">luding general aspects of </w:t>
            </w:r>
            <w:r w:rsidR="00B403F8">
              <w:rPr>
                <w:rFonts w:eastAsiaTheme="minorEastAsia"/>
                <w:sz w:val="16"/>
                <w:szCs w:val="16"/>
              </w:rPr>
              <w:t xml:space="preserve">PRS measurements with bandwidth aggregation and </w:t>
            </w:r>
            <w:r w:rsidR="007E45E8">
              <w:rPr>
                <w:rFonts w:eastAsiaTheme="minorEastAsia"/>
                <w:sz w:val="16"/>
                <w:szCs w:val="16"/>
              </w:rPr>
              <w:t>CPP)</w:t>
            </w:r>
          </w:p>
        </w:tc>
        <w:tc>
          <w:tcPr>
            <w:tcW w:w="1696" w:type="dxa"/>
          </w:tcPr>
          <w:p w14:paraId="2FD17D29" w14:textId="2882BF79" w:rsidR="006B06A5" w:rsidRPr="006F2869" w:rsidRDefault="006B06A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5.6.1</w:t>
            </w:r>
            <w:r w:rsidR="008C32B5">
              <w:rPr>
                <w:rFonts w:eastAsiaTheme="minorEastAsia"/>
                <w:sz w:val="16"/>
                <w:szCs w:val="16"/>
              </w:rPr>
              <w:t xml:space="preserve"> (existing section)</w:t>
            </w:r>
          </w:p>
        </w:tc>
        <w:tc>
          <w:tcPr>
            <w:tcW w:w="1133" w:type="dxa"/>
          </w:tcPr>
          <w:p w14:paraId="12BB639E" w14:textId="77777777" w:rsidR="006B06A5" w:rsidRPr="006F2869" w:rsidRDefault="006B06A5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04BD" w:rsidRPr="006F2869" w14:paraId="11F48D0F" w14:textId="77777777" w:rsidTr="001E7D7C">
        <w:tc>
          <w:tcPr>
            <w:tcW w:w="453" w:type="dxa"/>
          </w:tcPr>
          <w:p w14:paraId="46B20B7F" w14:textId="3EFC02A9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0</w:t>
            </w:r>
          </w:p>
        </w:tc>
        <w:tc>
          <w:tcPr>
            <w:tcW w:w="2543" w:type="dxa"/>
            <w:vMerge/>
          </w:tcPr>
          <w:p w14:paraId="376FE71F" w14:textId="77777777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</w:tcPr>
          <w:p w14:paraId="5B025DE3" w14:textId="77777777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696" w:type="dxa"/>
          </w:tcPr>
          <w:p w14:paraId="04D8AE34" w14:textId="6109BB71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5.6.2 (existing section)</w:t>
            </w:r>
          </w:p>
        </w:tc>
        <w:tc>
          <w:tcPr>
            <w:tcW w:w="1133" w:type="dxa"/>
            <w:vMerge w:val="restart"/>
          </w:tcPr>
          <w:p w14:paraId="079FA11D" w14:textId="77777777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04BD" w:rsidRPr="006F2869" w14:paraId="2BB80A53" w14:textId="77777777" w:rsidTr="001E7D7C">
        <w:tc>
          <w:tcPr>
            <w:tcW w:w="453" w:type="dxa"/>
          </w:tcPr>
          <w:p w14:paraId="6DD442C7" w14:textId="1F4D9940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11</w:t>
            </w:r>
          </w:p>
        </w:tc>
        <w:tc>
          <w:tcPr>
            <w:tcW w:w="2543" w:type="dxa"/>
            <w:vMerge/>
          </w:tcPr>
          <w:p w14:paraId="0312AD54" w14:textId="77777777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</w:tcPr>
          <w:p w14:paraId="7E902BAE" w14:textId="77777777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696" w:type="dxa"/>
          </w:tcPr>
          <w:p w14:paraId="7BE8ACF1" w14:textId="46C227B9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5.6.3 (existing section)</w:t>
            </w:r>
          </w:p>
        </w:tc>
        <w:tc>
          <w:tcPr>
            <w:tcW w:w="1133" w:type="dxa"/>
            <w:vMerge/>
          </w:tcPr>
          <w:p w14:paraId="283F9EB3" w14:textId="77777777" w:rsidR="00C204BD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04BD" w:rsidRPr="006F2869" w14:paraId="663C8E30" w14:textId="77777777" w:rsidTr="001E7D7C">
        <w:tc>
          <w:tcPr>
            <w:tcW w:w="453" w:type="dxa"/>
          </w:tcPr>
          <w:p w14:paraId="4E70EF10" w14:textId="49500F83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2543" w:type="dxa"/>
            <w:vMerge/>
          </w:tcPr>
          <w:p w14:paraId="5D901BA4" w14:textId="77777777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</w:tcPr>
          <w:p w14:paraId="7C8152D1" w14:textId="77777777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696" w:type="dxa"/>
          </w:tcPr>
          <w:p w14:paraId="08531FE1" w14:textId="7C2D2BCA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5.6.4 (existing section)</w:t>
            </w:r>
          </w:p>
        </w:tc>
        <w:tc>
          <w:tcPr>
            <w:tcW w:w="1133" w:type="dxa"/>
            <w:vMerge w:val="restart"/>
          </w:tcPr>
          <w:p w14:paraId="77FAA944" w14:textId="77777777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C204BD" w:rsidRPr="006F2869" w14:paraId="1DB8DBFF" w14:textId="77777777" w:rsidTr="001E7D7C">
        <w:tc>
          <w:tcPr>
            <w:tcW w:w="453" w:type="dxa"/>
          </w:tcPr>
          <w:p w14:paraId="3C27A446" w14:textId="26E3A390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13</w:t>
            </w:r>
          </w:p>
        </w:tc>
        <w:tc>
          <w:tcPr>
            <w:tcW w:w="2543" w:type="dxa"/>
            <w:vMerge/>
          </w:tcPr>
          <w:p w14:paraId="57D5ED4A" w14:textId="77777777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</w:tcPr>
          <w:p w14:paraId="44FD243F" w14:textId="77777777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696" w:type="dxa"/>
          </w:tcPr>
          <w:p w14:paraId="3E646219" w14:textId="500D85BE" w:rsidR="00C204BD" w:rsidRPr="006F2869" w:rsidRDefault="00C204BD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5.6.5 (existing section)</w:t>
            </w:r>
          </w:p>
        </w:tc>
        <w:tc>
          <w:tcPr>
            <w:tcW w:w="1133" w:type="dxa"/>
            <w:vMerge/>
          </w:tcPr>
          <w:p w14:paraId="2C14316D" w14:textId="77777777" w:rsidR="00C204BD" w:rsidRDefault="00C204BD" w:rsidP="00246BA9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C204BD" w:rsidRPr="006F2869" w14:paraId="752900F4" w14:textId="77777777" w:rsidTr="001E7D7C">
        <w:tc>
          <w:tcPr>
            <w:tcW w:w="453" w:type="dxa"/>
          </w:tcPr>
          <w:p w14:paraId="188EA966" w14:textId="4AE949A3" w:rsidR="00C204BD" w:rsidRPr="006F2869" w:rsidRDefault="00C204BD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  <w:bookmarkStart w:id="3" w:name="_Hlk146698300"/>
            <w:r>
              <w:rPr>
                <w:rFonts w:eastAsiaTheme="minorEastAsia"/>
                <w:sz w:val="16"/>
                <w:szCs w:val="16"/>
              </w:rPr>
              <w:t>14</w:t>
            </w:r>
          </w:p>
        </w:tc>
        <w:tc>
          <w:tcPr>
            <w:tcW w:w="2543" w:type="dxa"/>
            <w:vMerge w:val="restart"/>
          </w:tcPr>
          <w:p w14:paraId="3405716B" w14:textId="67BB480B" w:rsidR="00C204BD" w:rsidRPr="006F2869" w:rsidRDefault="00C204BD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6A64">
              <w:rPr>
                <w:rFonts w:eastAsiaTheme="minorEastAsia"/>
                <w:sz w:val="16"/>
                <w:szCs w:val="16"/>
              </w:rPr>
              <w:t xml:space="preserve">PRS measurement requirements with bandwidth aggregation in RRC </w:t>
            </w:r>
            <w:r>
              <w:rPr>
                <w:rFonts w:eastAsiaTheme="minorEastAsia"/>
                <w:sz w:val="16"/>
                <w:szCs w:val="16"/>
              </w:rPr>
              <w:t xml:space="preserve">inactive </w:t>
            </w:r>
            <w:r w:rsidRPr="00D16A64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376" w:type="dxa"/>
          </w:tcPr>
          <w:p w14:paraId="4FDCD4A9" w14:textId="62B9C5D2" w:rsidR="00C204BD" w:rsidRPr="006F2869" w:rsidRDefault="00C204BD" w:rsidP="00B403F8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696" w:type="dxa"/>
          </w:tcPr>
          <w:p w14:paraId="65D73979" w14:textId="17FBEC0F" w:rsidR="00C204BD" w:rsidRPr="006F2869" w:rsidRDefault="00C204BD" w:rsidP="00B403F8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5.6.2.x1</w:t>
            </w:r>
          </w:p>
        </w:tc>
        <w:tc>
          <w:tcPr>
            <w:tcW w:w="1133" w:type="dxa"/>
            <w:vMerge w:val="restart"/>
          </w:tcPr>
          <w:p w14:paraId="0CC4CE3F" w14:textId="79653A1A" w:rsidR="00C204BD" w:rsidRPr="006F2869" w:rsidRDefault="00C204BD" w:rsidP="00B403F8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04BD" w:rsidRPr="006F2869" w14:paraId="23C066F5" w14:textId="77777777" w:rsidTr="001E7D7C">
        <w:tc>
          <w:tcPr>
            <w:tcW w:w="453" w:type="dxa"/>
          </w:tcPr>
          <w:p w14:paraId="7B85CAF8" w14:textId="497F264A" w:rsidR="00C204BD" w:rsidRPr="006F2869" w:rsidRDefault="00C204BD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15</w:t>
            </w:r>
          </w:p>
        </w:tc>
        <w:tc>
          <w:tcPr>
            <w:tcW w:w="2543" w:type="dxa"/>
            <w:vMerge/>
          </w:tcPr>
          <w:p w14:paraId="56C87FB5" w14:textId="77777777" w:rsidR="00C204BD" w:rsidRPr="006F2869" w:rsidRDefault="00C204BD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</w:tcPr>
          <w:p w14:paraId="64D82715" w14:textId="77777777" w:rsidR="00C204BD" w:rsidRPr="006F2869" w:rsidRDefault="00C204BD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696" w:type="dxa"/>
          </w:tcPr>
          <w:p w14:paraId="536032C9" w14:textId="20178164" w:rsidR="00C204BD" w:rsidRPr="006F2869" w:rsidRDefault="00C204BD" w:rsidP="007903AD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5.6.4.x1</w:t>
            </w:r>
          </w:p>
        </w:tc>
        <w:tc>
          <w:tcPr>
            <w:tcW w:w="1133" w:type="dxa"/>
            <w:vMerge/>
          </w:tcPr>
          <w:p w14:paraId="2C8920E9" w14:textId="77777777" w:rsidR="00C204BD" w:rsidRPr="006F2869" w:rsidRDefault="00C204BD" w:rsidP="007903AD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C6435A" w:rsidRPr="006F2869" w14:paraId="578A5EB6" w14:textId="77777777" w:rsidTr="001E7D7C">
        <w:tc>
          <w:tcPr>
            <w:tcW w:w="453" w:type="dxa"/>
          </w:tcPr>
          <w:p w14:paraId="2EED8218" w14:textId="6D9A19AC" w:rsidR="00C6435A" w:rsidRPr="00D12B36" w:rsidRDefault="00D12B36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1</w:t>
            </w:r>
            <w:r w:rsidR="001E7D7C"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2543" w:type="dxa"/>
          </w:tcPr>
          <w:p w14:paraId="68A4A61D" w14:textId="00F66A18" w:rsidR="00C6435A" w:rsidRPr="00D12B36" w:rsidRDefault="00C6435A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CPP</w:t>
            </w:r>
            <w:r w:rsidR="00CF1C18" w:rsidRPr="00D12B36">
              <w:rPr>
                <w:rFonts w:eastAsiaTheme="minorEastAsia"/>
                <w:sz w:val="16"/>
                <w:szCs w:val="16"/>
              </w:rPr>
              <w:t>: DL RSCP and DL RSCPD</w:t>
            </w:r>
            <w:r w:rsidR="00F45530">
              <w:rPr>
                <w:rFonts w:eastAsiaTheme="minorEastAsia"/>
                <w:sz w:val="16"/>
                <w:szCs w:val="16"/>
              </w:rPr>
              <w:t xml:space="preserve"> </w:t>
            </w:r>
            <w:r w:rsidR="00F45530" w:rsidRPr="00643842">
              <w:rPr>
                <w:rFonts w:eastAsiaTheme="minorEastAsia"/>
                <w:sz w:val="16"/>
                <w:szCs w:val="16"/>
              </w:rPr>
              <w:t>in RRC i</w:t>
            </w:r>
            <w:r w:rsidR="00F45530">
              <w:rPr>
                <w:rFonts w:eastAsiaTheme="minorEastAsia"/>
                <w:sz w:val="16"/>
                <w:szCs w:val="16"/>
              </w:rPr>
              <w:t xml:space="preserve">nactive </w:t>
            </w:r>
            <w:r w:rsidR="00F45530"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376" w:type="dxa"/>
          </w:tcPr>
          <w:p w14:paraId="0F8586BF" w14:textId="08B44E57" w:rsidR="00C6435A" w:rsidRPr="00D12B36" w:rsidRDefault="00C6435A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Carrier phase positioning measurement requirements in RRC inactive state</w:t>
            </w:r>
          </w:p>
        </w:tc>
        <w:tc>
          <w:tcPr>
            <w:tcW w:w="1696" w:type="dxa"/>
          </w:tcPr>
          <w:p w14:paraId="108F098F" w14:textId="427895EF" w:rsidR="00C6435A" w:rsidRPr="006F2869" w:rsidRDefault="00D12B36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5.6</w:t>
            </w:r>
            <w:r w:rsidR="00CA3B15">
              <w:rPr>
                <w:rFonts w:eastAsiaTheme="minorEastAsia"/>
                <w:sz w:val="16"/>
                <w:szCs w:val="16"/>
              </w:rPr>
              <w:t>.</w:t>
            </w:r>
            <w:r w:rsidRPr="00D12B36">
              <w:rPr>
                <w:rFonts w:eastAsiaTheme="minorEastAsia"/>
                <w:sz w:val="16"/>
                <w:szCs w:val="16"/>
              </w:rPr>
              <w:t>x1</w:t>
            </w:r>
          </w:p>
        </w:tc>
        <w:tc>
          <w:tcPr>
            <w:tcW w:w="1133" w:type="dxa"/>
          </w:tcPr>
          <w:p w14:paraId="5A6E60F4" w14:textId="77777777" w:rsidR="00C6435A" w:rsidRPr="006F2869" w:rsidRDefault="00C6435A" w:rsidP="00246BA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bookmarkEnd w:id="3"/>
      <w:tr w:rsidR="001E7D7C" w:rsidRPr="006F2869" w14:paraId="200ECA2C" w14:textId="77777777" w:rsidTr="001E7D7C">
        <w:tc>
          <w:tcPr>
            <w:tcW w:w="453" w:type="dxa"/>
            <w:shd w:val="clear" w:color="auto" w:fill="FFFFFF" w:themeFill="background1"/>
          </w:tcPr>
          <w:p w14:paraId="4F0D5395" w14:textId="49A8B819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2543" w:type="dxa"/>
            <w:vMerge w:val="restart"/>
            <w:shd w:val="clear" w:color="auto" w:fill="FFFFFF" w:themeFill="background1"/>
          </w:tcPr>
          <w:p w14:paraId="4D4C4EAC" w14:textId="7743FA02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>in RRC i</w:t>
            </w:r>
            <w:r>
              <w:rPr>
                <w:rFonts w:eastAsiaTheme="minorEastAsia"/>
                <w:sz w:val="16"/>
                <w:szCs w:val="16"/>
              </w:rPr>
              <w:t xml:space="preserve">nactive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376" w:type="dxa"/>
            <w:shd w:val="clear" w:color="auto" w:fill="FFFFFF" w:themeFill="background1"/>
          </w:tcPr>
          <w:p w14:paraId="03730AA2" w14:textId="12BB356E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696" w:type="dxa"/>
            <w:shd w:val="clear" w:color="auto" w:fill="FFFFFF" w:themeFill="background1"/>
          </w:tcPr>
          <w:p w14:paraId="6F6B9CC6" w14:textId="78B9638A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5.6A.1</w:t>
            </w:r>
          </w:p>
        </w:tc>
        <w:tc>
          <w:tcPr>
            <w:tcW w:w="1133" w:type="dxa"/>
            <w:shd w:val="clear" w:color="auto" w:fill="FFFFFF" w:themeFill="background1"/>
          </w:tcPr>
          <w:p w14:paraId="0E6A536A" w14:textId="00FCB24B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04BD" w:rsidRPr="006F2869" w14:paraId="674CA83D" w14:textId="77777777" w:rsidTr="001E7D7C">
        <w:tc>
          <w:tcPr>
            <w:tcW w:w="453" w:type="dxa"/>
            <w:shd w:val="clear" w:color="auto" w:fill="FFFFFF" w:themeFill="background1"/>
          </w:tcPr>
          <w:p w14:paraId="726ECA74" w14:textId="151D73A4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lastRenderedPageBreak/>
              <w:t>18</w:t>
            </w:r>
          </w:p>
        </w:tc>
        <w:tc>
          <w:tcPr>
            <w:tcW w:w="2543" w:type="dxa"/>
            <w:vMerge/>
            <w:shd w:val="clear" w:color="auto" w:fill="FFFFFF" w:themeFill="background1"/>
          </w:tcPr>
          <w:p w14:paraId="1F59C77E" w14:textId="77777777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  <w:shd w:val="clear" w:color="auto" w:fill="FFFFFF" w:themeFill="background1"/>
          </w:tcPr>
          <w:p w14:paraId="5246F048" w14:textId="761CC7DA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696" w:type="dxa"/>
            <w:shd w:val="clear" w:color="auto" w:fill="FFFFFF" w:themeFill="background1"/>
          </w:tcPr>
          <w:p w14:paraId="067CED40" w14:textId="53D50981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5.6A.2</w:t>
            </w:r>
          </w:p>
        </w:tc>
        <w:tc>
          <w:tcPr>
            <w:tcW w:w="1133" w:type="dxa"/>
            <w:vMerge w:val="restart"/>
            <w:shd w:val="clear" w:color="auto" w:fill="FFFFFF" w:themeFill="background1"/>
          </w:tcPr>
          <w:p w14:paraId="01A663BB" w14:textId="7950A595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04BD" w:rsidRPr="006F2869" w14:paraId="30EE758E" w14:textId="77777777" w:rsidTr="001E7D7C">
        <w:tc>
          <w:tcPr>
            <w:tcW w:w="453" w:type="dxa"/>
            <w:shd w:val="clear" w:color="auto" w:fill="FFFFFF" w:themeFill="background1"/>
          </w:tcPr>
          <w:p w14:paraId="02DF2BEB" w14:textId="206352AA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1</w:t>
            </w:r>
            <w:r>
              <w:rPr>
                <w:rFonts w:eastAsiaTheme="minorEastAsia"/>
                <w:sz w:val="16"/>
                <w:szCs w:val="16"/>
              </w:rPr>
              <w:t>9</w:t>
            </w:r>
          </w:p>
        </w:tc>
        <w:tc>
          <w:tcPr>
            <w:tcW w:w="2543" w:type="dxa"/>
            <w:vMerge/>
            <w:shd w:val="clear" w:color="auto" w:fill="FFFFFF" w:themeFill="background1"/>
          </w:tcPr>
          <w:p w14:paraId="46A489B2" w14:textId="77777777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  <w:shd w:val="clear" w:color="auto" w:fill="FFFFFF" w:themeFill="background1"/>
          </w:tcPr>
          <w:p w14:paraId="31435BC4" w14:textId="492BDD85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696" w:type="dxa"/>
            <w:shd w:val="clear" w:color="auto" w:fill="FFFFFF" w:themeFill="background1"/>
          </w:tcPr>
          <w:p w14:paraId="0024407B" w14:textId="0D2B36DA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5.6A.3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09CA4CBC" w14:textId="25ED4A21" w:rsidR="00C204BD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C204BD" w:rsidRPr="006F2869" w14:paraId="2BF43A55" w14:textId="77777777" w:rsidTr="001E7D7C">
        <w:tc>
          <w:tcPr>
            <w:tcW w:w="453" w:type="dxa"/>
            <w:shd w:val="clear" w:color="auto" w:fill="FFFFFF" w:themeFill="background1"/>
          </w:tcPr>
          <w:p w14:paraId="4720A5B6" w14:textId="13C297FA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20</w:t>
            </w:r>
          </w:p>
        </w:tc>
        <w:tc>
          <w:tcPr>
            <w:tcW w:w="2543" w:type="dxa"/>
            <w:vMerge/>
            <w:shd w:val="clear" w:color="auto" w:fill="FFFFFF" w:themeFill="background1"/>
          </w:tcPr>
          <w:p w14:paraId="4A821F9B" w14:textId="77777777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  <w:shd w:val="clear" w:color="auto" w:fill="FFFFFF" w:themeFill="background1"/>
          </w:tcPr>
          <w:p w14:paraId="7D034F6D" w14:textId="32DE23BD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696" w:type="dxa"/>
            <w:shd w:val="clear" w:color="auto" w:fill="FFFFFF" w:themeFill="background1"/>
          </w:tcPr>
          <w:p w14:paraId="030B0BCD" w14:textId="3E2A869D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5.6A.4</w:t>
            </w:r>
          </w:p>
        </w:tc>
        <w:tc>
          <w:tcPr>
            <w:tcW w:w="1133" w:type="dxa"/>
            <w:vMerge w:val="restart"/>
            <w:shd w:val="clear" w:color="auto" w:fill="FFFFFF" w:themeFill="background1"/>
          </w:tcPr>
          <w:p w14:paraId="59D06D0C" w14:textId="1B41A2E4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C204BD" w:rsidRPr="006F2869" w14:paraId="75E31676" w14:textId="77777777" w:rsidTr="001E7D7C">
        <w:tc>
          <w:tcPr>
            <w:tcW w:w="453" w:type="dxa"/>
            <w:shd w:val="clear" w:color="auto" w:fill="FFFFFF" w:themeFill="background1"/>
          </w:tcPr>
          <w:p w14:paraId="536E989C" w14:textId="486BBCC4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21</w:t>
            </w:r>
          </w:p>
        </w:tc>
        <w:tc>
          <w:tcPr>
            <w:tcW w:w="2543" w:type="dxa"/>
            <w:vMerge/>
            <w:shd w:val="clear" w:color="auto" w:fill="FFFFFF" w:themeFill="background1"/>
          </w:tcPr>
          <w:p w14:paraId="54E16852" w14:textId="77777777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  <w:shd w:val="clear" w:color="auto" w:fill="FFFFFF" w:themeFill="background1"/>
          </w:tcPr>
          <w:p w14:paraId="666BEED9" w14:textId="0F0DDD22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696" w:type="dxa"/>
            <w:shd w:val="clear" w:color="auto" w:fill="FFFFFF" w:themeFill="background1"/>
          </w:tcPr>
          <w:p w14:paraId="55B6EB99" w14:textId="0C21971C" w:rsidR="00C204BD" w:rsidRPr="006F2869" w:rsidRDefault="00C204BD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5.6A.5</w:t>
            </w:r>
          </w:p>
        </w:tc>
        <w:tc>
          <w:tcPr>
            <w:tcW w:w="1133" w:type="dxa"/>
            <w:vMerge/>
            <w:shd w:val="clear" w:color="auto" w:fill="FFFFFF" w:themeFill="background1"/>
          </w:tcPr>
          <w:p w14:paraId="65793495" w14:textId="4012C292" w:rsidR="00C204BD" w:rsidRDefault="00C204BD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1E7D7C" w:rsidRPr="006F2869" w14:paraId="0B714878" w14:textId="77777777" w:rsidTr="001E7D7C">
        <w:tc>
          <w:tcPr>
            <w:tcW w:w="453" w:type="dxa"/>
          </w:tcPr>
          <w:p w14:paraId="6F09498C" w14:textId="6B26472C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bookmarkStart w:id="4" w:name="_Hlk146709991"/>
            <w:r>
              <w:rPr>
                <w:rFonts w:eastAsiaTheme="minorEastAsia"/>
                <w:sz w:val="16"/>
                <w:szCs w:val="16"/>
              </w:rPr>
              <w:t>22</w:t>
            </w:r>
          </w:p>
        </w:tc>
        <w:tc>
          <w:tcPr>
            <w:tcW w:w="2543" w:type="dxa"/>
            <w:vMerge w:val="restart"/>
          </w:tcPr>
          <w:p w14:paraId="5257842F" w14:textId="7C13F48E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6A64">
              <w:rPr>
                <w:rFonts w:eastAsiaTheme="minorEastAsia"/>
                <w:sz w:val="16"/>
                <w:szCs w:val="16"/>
              </w:rPr>
              <w:t>PRS measurement requirements with bandwidth aggregation in RRC connected state</w:t>
            </w:r>
          </w:p>
        </w:tc>
        <w:tc>
          <w:tcPr>
            <w:tcW w:w="4376" w:type="dxa"/>
          </w:tcPr>
          <w:p w14:paraId="0276D086" w14:textId="4011CCB9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 (including general aspects of CPP)</w:t>
            </w:r>
          </w:p>
        </w:tc>
        <w:tc>
          <w:tcPr>
            <w:tcW w:w="1696" w:type="dxa"/>
          </w:tcPr>
          <w:p w14:paraId="232A692B" w14:textId="3E39FF28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9.9.1 (existing section)</w:t>
            </w:r>
          </w:p>
        </w:tc>
        <w:tc>
          <w:tcPr>
            <w:tcW w:w="1133" w:type="dxa"/>
          </w:tcPr>
          <w:p w14:paraId="2D114ADA" w14:textId="77777777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D93464" w:rsidRPr="006F2869" w14:paraId="7838291A" w14:textId="77777777" w:rsidTr="001E7D7C">
        <w:tc>
          <w:tcPr>
            <w:tcW w:w="453" w:type="dxa"/>
          </w:tcPr>
          <w:p w14:paraId="13F5CAB6" w14:textId="66E3A81B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23</w:t>
            </w:r>
          </w:p>
        </w:tc>
        <w:tc>
          <w:tcPr>
            <w:tcW w:w="2543" w:type="dxa"/>
            <w:vMerge/>
          </w:tcPr>
          <w:p w14:paraId="576E548C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</w:tcPr>
          <w:p w14:paraId="3EAE740C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696" w:type="dxa"/>
          </w:tcPr>
          <w:p w14:paraId="45A6CD7F" w14:textId="481DD80F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9.9.2.x1</w:t>
            </w:r>
          </w:p>
        </w:tc>
        <w:tc>
          <w:tcPr>
            <w:tcW w:w="1133" w:type="dxa"/>
            <w:vMerge w:val="restart"/>
          </w:tcPr>
          <w:p w14:paraId="2B265283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D93464" w:rsidRPr="006F2869" w14:paraId="10121D6E" w14:textId="77777777" w:rsidTr="001E7D7C">
        <w:tc>
          <w:tcPr>
            <w:tcW w:w="453" w:type="dxa"/>
          </w:tcPr>
          <w:p w14:paraId="13D57C80" w14:textId="264A2843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24</w:t>
            </w:r>
          </w:p>
        </w:tc>
        <w:tc>
          <w:tcPr>
            <w:tcW w:w="2543" w:type="dxa"/>
            <w:vMerge/>
          </w:tcPr>
          <w:p w14:paraId="0015EF07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</w:tcPr>
          <w:p w14:paraId="647F9FAE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696" w:type="dxa"/>
          </w:tcPr>
          <w:p w14:paraId="0F1DC2A3" w14:textId="1BC2E572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9.9.4.x1</w:t>
            </w:r>
          </w:p>
        </w:tc>
        <w:tc>
          <w:tcPr>
            <w:tcW w:w="1133" w:type="dxa"/>
            <w:vMerge/>
          </w:tcPr>
          <w:p w14:paraId="03C0A1F6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bookmarkEnd w:id="4"/>
      <w:tr w:rsidR="001E7D7C" w:rsidRPr="006F2869" w14:paraId="1F30DFE3" w14:textId="77777777" w:rsidTr="001E7D7C">
        <w:tc>
          <w:tcPr>
            <w:tcW w:w="453" w:type="dxa"/>
          </w:tcPr>
          <w:p w14:paraId="55200288" w14:textId="7E742419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25</w:t>
            </w:r>
          </w:p>
        </w:tc>
        <w:tc>
          <w:tcPr>
            <w:tcW w:w="2543" w:type="dxa"/>
            <w:vMerge w:val="restart"/>
          </w:tcPr>
          <w:p w14:paraId="480DF086" w14:textId="3FF5516D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43842">
              <w:rPr>
                <w:rFonts w:eastAsiaTheme="minorEastAsia"/>
                <w:sz w:val="16"/>
                <w:szCs w:val="16"/>
              </w:rPr>
              <w:t xml:space="preserve">PRS measurement requirements </w:t>
            </w:r>
            <w:r>
              <w:rPr>
                <w:rFonts w:eastAsiaTheme="minorEastAsia"/>
                <w:sz w:val="16"/>
                <w:szCs w:val="16"/>
              </w:rPr>
              <w:t xml:space="preserve">for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RedCap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43842">
              <w:rPr>
                <w:rFonts w:eastAsiaTheme="minorEastAsia"/>
                <w:sz w:val="16"/>
                <w:szCs w:val="16"/>
              </w:rPr>
              <w:t xml:space="preserve">in RRC </w:t>
            </w:r>
            <w:r>
              <w:rPr>
                <w:rFonts w:eastAsiaTheme="minorEastAsia"/>
                <w:sz w:val="16"/>
                <w:szCs w:val="16"/>
              </w:rPr>
              <w:t xml:space="preserve">connected </w:t>
            </w:r>
            <w:r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376" w:type="dxa"/>
          </w:tcPr>
          <w:p w14:paraId="59D12BB4" w14:textId="46B2ECEB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 xml:space="preserve">aspects: introduction </w:t>
            </w:r>
          </w:p>
        </w:tc>
        <w:tc>
          <w:tcPr>
            <w:tcW w:w="1696" w:type="dxa"/>
          </w:tcPr>
          <w:p w14:paraId="48868F3A" w14:textId="6C81A7C4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9.9A.1</w:t>
            </w:r>
          </w:p>
        </w:tc>
        <w:tc>
          <w:tcPr>
            <w:tcW w:w="1133" w:type="dxa"/>
          </w:tcPr>
          <w:p w14:paraId="6D31810E" w14:textId="77777777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D93464" w:rsidRPr="006F2869" w14:paraId="2AECC75E" w14:textId="77777777" w:rsidTr="001E7D7C">
        <w:tc>
          <w:tcPr>
            <w:tcW w:w="453" w:type="dxa"/>
          </w:tcPr>
          <w:p w14:paraId="3109CD39" w14:textId="4E995CB8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26</w:t>
            </w:r>
          </w:p>
        </w:tc>
        <w:tc>
          <w:tcPr>
            <w:tcW w:w="2543" w:type="dxa"/>
            <w:vMerge/>
          </w:tcPr>
          <w:p w14:paraId="6012E1AA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</w:tcPr>
          <w:p w14:paraId="4F682E6B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696" w:type="dxa"/>
          </w:tcPr>
          <w:p w14:paraId="6AC99BC8" w14:textId="2C430192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9.9A.2</w:t>
            </w:r>
          </w:p>
        </w:tc>
        <w:tc>
          <w:tcPr>
            <w:tcW w:w="1133" w:type="dxa"/>
            <w:vMerge w:val="restart"/>
          </w:tcPr>
          <w:p w14:paraId="536A2A7C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D93464" w:rsidRPr="006F2869" w14:paraId="32E8ECC1" w14:textId="77777777" w:rsidTr="001E7D7C">
        <w:tc>
          <w:tcPr>
            <w:tcW w:w="453" w:type="dxa"/>
          </w:tcPr>
          <w:p w14:paraId="58A91F56" w14:textId="0D671569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27</w:t>
            </w:r>
          </w:p>
        </w:tc>
        <w:tc>
          <w:tcPr>
            <w:tcW w:w="2543" w:type="dxa"/>
            <w:vMerge/>
          </w:tcPr>
          <w:p w14:paraId="6B241D4D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</w:tcPr>
          <w:p w14:paraId="638504DD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696" w:type="dxa"/>
          </w:tcPr>
          <w:p w14:paraId="01186FBA" w14:textId="5D0D478A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9.9A.3</w:t>
            </w:r>
          </w:p>
        </w:tc>
        <w:tc>
          <w:tcPr>
            <w:tcW w:w="1133" w:type="dxa"/>
            <w:vMerge/>
          </w:tcPr>
          <w:p w14:paraId="2182D317" w14:textId="77777777" w:rsidR="00D93464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D93464" w:rsidRPr="006F2869" w14:paraId="2B7DF8FC" w14:textId="77777777" w:rsidTr="001E7D7C">
        <w:tc>
          <w:tcPr>
            <w:tcW w:w="453" w:type="dxa"/>
          </w:tcPr>
          <w:p w14:paraId="2CCF6D76" w14:textId="5297E854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28</w:t>
            </w:r>
          </w:p>
        </w:tc>
        <w:tc>
          <w:tcPr>
            <w:tcW w:w="2543" w:type="dxa"/>
            <w:vMerge/>
          </w:tcPr>
          <w:p w14:paraId="2CA712AF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</w:tcPr>
          <w:p w14:paraId="2084985C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696" w:type="dxa"/>
          </w:tcPr>
          <w:p w14:paraId="19D5B5E9" w14:textId="1BDFFDAD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9.9A.4</w:t>
            </w:r>
          </w:p>
        </w:tc>
        <w:tc>
          <w:tcPr>
            <w:tcW w:w="1133" w:type="dxa"/>
            <w:vMerge w:val="restart"/>
          </w:tcPr>
          <w:p w14:paraId="36B07B7B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D93464" w:rsidRPr="006F2869" w14:paraId="2922D8CC" w14:textId="77777777" w:rsidTr="001E7D7C">
        <w:tc>
          <w:tcPr>
            <w:tcW w:w="453" w:type="dxa"/>
          </w:tcPr>
          <w:p w14:paraId="1AC5AEDF" w14:textId="16BC7B39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29</w:t>
            </w:r>
          </w:p>
        </w:tc>
        <w:tc>
          <w:tcPr>
            <w:tcW w:w="2543" w:type="dxa"/>
            <w:vMerge/>
          </w:tcPr>
          <w:p w14:paraId="2CD253E4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</w:tcPr>
          <w:p w14:paraId="1BE9121E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696" w:type="dxa"/>
          </w:tcPr>
          <w:p w14:paraId="5768DCE4" w14:textId="4392C68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9.9A.5</w:t>
            </w:r>
          </w:p>
        </w:tc>
        <w:tc>
          <w:tcPr>
            <w:tcW w:w="1133" w:type="dxa"/>
            <w:vMerge/>
          </w:tcPr>
          <w:p w14:paraId="6CEF086B" w14:textId="77777777" w:rsidR="00D93464" w:rsidRDefault="00D93464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1E7D7C" w:rsidRPr="006F2869" w14:paraId="48A49A19" w14:textId="77777777" w:rsidTr="001E7D7C">
        <w:tc>
          <w:tcPr>
            <w:tcW w:w="453" w:type="dxa"/>
          </w:tcPr>
          <w:p w14:paraId="54539B43" w14:textId="6028676A" w:rsidR="001E7D7C" w:rsidRPr="00D12B36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30</w:t>
            </w:r>
          </w:p>
        </w:tc>
        <w:tc>
          <w:tcPr>
            <w:tcW w:w="2543" w:type="dxa"/>
          </w:tcPr>
          <w:p w14:paraId="26783AAC" w14:textId="62440D8D" w:rsidR="001E7D7C" w:rsidRPr="00D12B36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CPP: DL RSCP and DL RSCPD</w:t>
            </w:r>
            <w:r w:rsidR="00F45530">
              <w:rPr>
                <w:rFonts w:eastAsiaTheme="minorEastAsia"/>
                <w:sz w:val="16"/>
                <w:szCs w:val="16"/>
              </w:rPr>
              <w:t xml:space="preserve"> </w:t>
            </w:r>
            <w:r w:rsidR="00F45530" w:rsidRPr="00643842">
              <w:rPr>
                <w:rFonts w:eastAsiaTheme="minorEastAsia"/>
                <w:sz w:val="16"/>
                <w:szCs w:val="16"/>
              </w:rPr>
              <w:t xml:space="preserve">in RRC </w:t>
            </w:r>
            <w:r w:rsidR="00F45530">
              <w:rPr>
                <w:rFonts w:eastAsiaTheme="minorEastAsia"/>
                <w:sz w:val="16"/>
                <w:szCs w:val="16"/>
              </w:rPr>
              <w:t xml:space="preserve">connected </w:t>
            </w:r>
            <w:r w:rsidR="00F45530" w:rsidRPr="00643842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4376" w:type="dxa"/>
          </w:tcPr>
          <w:p w14:paraId="6D6FB073" w14:textId="23BC7BA7" w:rsidR="001E7D7C" w:rsidRPr="00D12B36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D12B36">
              <w:rPr>
                <w:rFonts w:eastAsiaTheme="minorEastAsia"/>
                <w:sz w:val="16"/>
                <w:szCs w:val="16"/>
              </w:rPr>
              <w:t>Carrier phase positioning measurement requirements in RRC</w:t>
            </w:r>
            <w:r>
              <w:rPr>
                <w:rFonts w:eastAsiaTheme="minorEastAsia"/>
                <w:sz w:val="16"/>
                <w:szCs w:val="16"/>
              </w:rPr>
              <w:t xml:space="preserve"> connected </w:t>
            </w:r>
            <w:r w:rsidRPr="00D12B36">
              <w:rPr>
                <w:rFonts w:eastAsiaTheme="minorEastAsia"/>
                <w:sz w:val="16"/>
                <w:szCs w:val="16"/>
              </w:rPr>
              <w:t>state</w:t>
            </w:r>
          </w:p>
        </w:tc>
        <w:tc>
          <w:tcPr>
            <w:tcW w:w="1696" w:type="dxa"/>
          </w:tcPr>
          <w:p w14:paraId="70D10F0E" w14:textId="5DC6B8AF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</w:t>
            </w:r>
            <w:r w:rsidRPr="00D12B36">
              <w:rPr>
                <w:rFonts w:eastAsiaTheme="minorEastAsia"/>
                <w:sz w:val="16"/>
                <w:szCs w:val="16"/>
              </w:rPr>
              <w:t>.</w:t>
            </w:r>
            <w:r>
              <w:rPr>
                <w:rFonts w:eastAsiaTheme="minorEastAsia"/>
                <w:sz w:val="16"/>
                <w:szCs w:val="16"/>
              </w:rPr>
              <w:t>9.6.</w:t>
            </w:r>
            <w:r w:rsidRPr="00D12B36">
              <w:rPr>
                <w:rFonts w:eastAsiaTheme="minorEastAsia"/>
                <w:sz w:val="16"/>
                <w:szCs w:val="16"/>
              </w:rPr>
              <w:t>x1</w:t>
            </w:r>
          </w:p>
        </w:tc>
        <w:tc>
          <w:tcPr>
            <w:tcW w:w="1133" w:type="dxa"/>
          </w:tcPr>
          <w:p w14:paraId="1F3B7FDA" w14:textId="77777777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1E7D7C" w:rsidRPr="006F2869" w14:paraId="2501A680" w14:textId="77777777" w:rsidTr="001E7D7C">
        <w:tc>
          <w:tcPr>
            <w:tcW w:w="453" w:type="dxa"/>
          </w:tcPr>
          <w:p w14:paraId="43B5F717" w14:textId="69CDFE1B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31</w:t>
            </w:r>
          </w:p>
        </w:tc>
        <w:tc>
          <w:tcPr>
            <w:tcW w:w="2543" w:type="dxa"/>
            <w:vMerge w:val="restart"/>
          </w:tcPr>
          <w:p w14:paraId="36D5125C" w14:textId="5AF5477F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NR 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sidelink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positioning measurements</w:t>
            </w:r>
          </w:p>
        </w:tc>
        <w:tc>
          <w:tcPr>
            <w:tcW w:w="4376" w:type="dxa"/>
          </w:tcPr>
          <w:p w14:paraId="272E2791" w14:textId="1054F9C5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General </w:t>
            </w:r>
            <w:r>
              <w:rPr>
                <w:rFonts w:eastAsiaTheme="minorEastAsia"/>
                <w:sz w:val="16"/>
                <w:szCs w:val="16"/>
              </w:rPr>
              <w:t>aspects: introduction</w:t>
            </w:r>
          </w:p>
        </w:tc>
        <w:tc>
          <w:tcPr>
            <w:tcW w:w="1696" w:type="dxa"/>
          </w:tcPr>
          <w:p w14:paraId="30B0BED7" w14:textId="353D267A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12A.1</w:t>
            </w:r>
          </w:p>
        </w:tc>
        <w:tc>
          <w:tcPr>
            <w:tcW w:w="1133" w:type="dxa"/>
          </w:tcPr>
          <w:p w14:paraId="07961DCB" w14:textId="77777777" w:rsidR="001E7D7C" w:rsidRPr="006F2869" w:rsidRDefault="001E7D7C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D93464" w:rsidRPr="006F2869" w14:paraId="646A8242" w14:textId="77777777" w:rsidTr="001E7D7C">
        <w:tc>
          <w:tcPr>
            <w:tcW w:w="453" w:type="dxa"/>
          </w:tcPr>
          <w:p w14:paraId="4B5D475A" w14:textId="2196AB46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32</w:t>
            </w:r>
          </w:p>
        </w:tc>
        <w:tc>
          <w:tcPr>
            <w:tcW w:w="2543" w:type="dxa"/>
            <w:vMerge/>
          </w:tcPr>
          <w:p w14:paraId="54873324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</w:tcPr>
          <w:p w14:paraId="61C1D80C" w14:textId="55E3E6E1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SL-</w:t>
            </w:r>
            <w:r w:rsidRPr="006F2869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696" w:type="dxa"/>
          </w:tcPr>
          <w:p w14:paraId="648A3ABF" w14:textId="0C16AF01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12A.2</w:t>
            </w:r>
          </w:p>
        </w:tc>
        <w:tc>
          <w:tcPr>
            <w:tcW w:w="1133" w:type="dxa"/>
            <w:vMerge w:val="restart"/>
          </w:tcPr>
          <w:p w14:paraId="25FC8AEE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D93464" w14:paraId="215FCB79" w14:textId="77777777" w:rsidTr="001E7D7C">
        <w:tc>
          <w:tcPr>
            <w:tcW w:w="453" w:type="dxa"/>
          </w:tcPr>
          <w:p w14:paraId="651407D9" w14:textId="14C8A323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33</w:t>
            </w:r>
          </w:p>
        </w:tc>
        <w:tc>
          <w:tcPr>
            <w:tcW w:w="2543" w:type="dxa"/>
            <w:vMerge/>
          </w:tcPr>
          <w:p w14:paraId="4C7E02EC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</w:tcPr>
          <w:p w14:paraId="1942F193" w14:textId="60036F83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-RSRP measurement requirements</w:t>
            </w:r>
          </w:p>
        </w:tc>
        <w:tc>
          <w:tcPr>
            <w:tcW w:w="1696" w:type="dxa"/>
          </w:tcPr>
          <w:p w14:paraId="383A6613" w14:textId="71C93910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12A.3</w:t>
            </w:r>
          </w:p>
        </w:tc>
        <w:tc>
          <w:tcPr>
            <w:tcW w:w="1133" w:type="dxa"/>
            <w:vMerge/>
          </w:tcPr>
          <w:p w14:paraId="336AC04B" w14:textId="77777777" w:rsidR="00D93464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D93464" w:rsidRPr="006F2869" w14:paraId="02AD9BC1" w14:textId="77777777" w:rsidTr="001E7D7C">
        <w:tc>
          <w:tcPr>
            <w:tcW w:w="453" w:type="dxa"/>
          </w:tcPr>
          <w:p w14:paraId="730DACB5" w14:textId="2A472442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34</w:t>
            </w:r>
          </w:p>
        </w:tc>
        <w:tc>
          <w:tcPr>
            <w:tcW w:w="2543" w:type="dxa"/>
            <w:vMerge/>
          </w:tcPr>
          <w:p w14:paraId="6EA78E18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</w:tcPr>
          <w:p w14:paraId="2D030FC1" w14:textId="490F6BF3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SL-</w:t>
            </w:r>
            <w:r w:rsidRPr="006F2869">
              <w:rPr>
                <w:rFonts w:eastAsiaTheme="minorEastAsia"/>
                <w:sz w:val="16"/>
                <w:szCs w:val="16"/>
              </w:rPr>
              <w:t>Rx-Tx time difference measurement requirements</w:t>
            </w:r>
          </w:p>
        </w:tc>
        <w:tc>
          <w:tcPr>
            <w:tcW w:w="1696" w:type="dxa"/>
          </w:tcPr>
          <w:p w14:paraId="69801B47" w14:textId="4C7FDB11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12A.4</w:t>
            </w:r>
          </w:p>
        </w:tc>
        <w:tc>
          <w:tcPr>
            <w:tcW w:w="1133" w:type="dxa"/>
            <w:vMerge w:val="restart"/>
          </w:tcPr>
          <w:p w14:paraId="72A36D86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D93464" w14:paraId="5DC76F17" w14:textId="77777777" w:rsidTr="001E7D7C">
        <w:tc>
          <w:tcPr>
            <w:tcW w:w="453" w:type="dxa"/>
          </w:tcPr>
          <w:p w14:paraId="593CE825" w14:textId="3F06092E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35</w:t>
            </w:r>
          </w:p>
        </w:tc>
        <w:tc>
          <w:tcPr>
            <w:tcW w:w="2543" w:type="dxa"/>
            <w:vMerge/>
          </w:tcPr>
          <w:p w14:paraId="10A2B3A8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</w:tcPr>
          <w:p w14:paraId="4CD2E0D7" w14:textId="72587289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-RSRPP measurement requirements</w:t>
            </w:r>
          </w:p>
        </w:tc>
        <w:tc>
          <w:tcPr>
            <w:tcW w:w="1696" w:type="dxa"/>
          </w:tcPr>
          <w:p w14:paraId="51086368" w14:textId="5F7B9140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12A.5</w:t>
            </w:r>
          </w:p>
        </w:tc>
        <w:tc>
          <w:tcPr>
            <w:tcW w:w="1133" w:type="dxa"/>
            <w:vMerge/>
          </w:tcPr>
          <w:p w14:paraId="49DA7BAD" w14:textId="77777777" w:rsidR="00D93464" w:rsidRDefault="00D93464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D93464" w14:paraId="779CEB74" w14:textId="77777777" w:rsidTr="001E7D7C">
        <w:tc>
          <w:tcPr>
            <w:tcW w:w="453" w:type="dxa"/>
          </w:tcPr>
          <w:p w14:paraId="6B31EF80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36</w:t>
            </w:r>
          </w:p>
        </w:tc>
        <w:tc>
          <w:tcPr>
            <w:tcW w:w="2543" w:type="dxa"/>
            <w:vMerge/>
          </w:tcPr>
          <w:p w14:paraId="75BDE2FB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</w:tcPr>
          <w:p w14:paraId="10B99D2A" w14:textId="62F25AFE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</w:t>
            </w:r>
            <w:proofErr w:type="spellStart"/>
            <w:r>
              <w:rPr>
                <w:rFonts w:eastAsiaTheme="minorEastAsia"/>
                <w:sz w:val="16"/>
                <w:szCs w:val="16"/>
              </w:rPr>
              <w:t>AoA</w:t>
            </w:r>
            <w:proofErr w:type="spellEnd"/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Pr="006F2869">
              <w:rPr>
                <w:rFonts w:eastAsiaTheme="minorEastAsia"/>
                <w:sz w:val="16"/>
                <w:szCs w:val="16"/>
              </w:rPr>
              <w:t>measurement requirements</w:t>
            </w:r>
          </w:p>
        </w:tc>
        <w:tc>
          <w:tcPr>
            <w:tcW w:w="1696" w:type="dxa"/>
          </w:tcPr>
          <w:p w14:paraId="3BCF0FFA" w14:textId="4F40281C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12A.6</w:t>
            </w:r>
          </w:p>
        </w:tc>
        <w:tc>
          <w:tcPr>
            <w:tcW w:w="1133" w:type="dxa"/>
            <w:vMerge w:val="restart"/>
          </w:tcPr>
          <w:p w14:paraId="11A4BABF" w14:textId="77777777" w:rsidR="00D93464" w:rsidRDefault="00D93464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D93464" w14:paraId="334DAE29" w14:textId="77777777" w:rsidTr="001E7D7C">
        <w:tc>
          <w:tcPr>
            <w:tcW w:w="453" w:type="dxa"/>
          </w:tcPr>
          <w:p w14:paraId="5A01B893" w14:textId="06994D43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37</w:t>
            </w:r>
          </w:p>
        </w:tc>
        <w:tc>
          <w:tcPr>
            <w:tcW w:w="2543" w:type="dxa"/>
            <w:vMerge/>
          </w:tcPr>
          <w:p w14:paraId="0F12CDED" w14:textId="7777777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76" w:type="dxa"/>
          </w:tcPr>
          <w:p w14:paraId="5F72AD80" w14:textId="4726F8B7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SL</w:t>
            </w:r>
            <w:r w:rsidRPr="006F2869">
              <w:rPr>
                <w:rFonts w:eastAsiaTheme="minorEastAsia"/>
                <w:sz w:val="16"/>
                <w:szCs w:val="16"/>
              </w:rPr>
              <w:t>-</w:t>
            </w:r>
            <w:r>
              <w:rPr>
                <w:rFonts w:eastAsiaTheme="minorEastAsia"/>
                <w:sz w:val="16"/>
                <w:szCs w:val="16"/>
              </w:rPr>
              <w:t>RTOA</w:t>
            </w:r>
            <w:r w:rsidRPr="006F2869">
              <w:rPr>
                <w:rFonts w:eastAsiaTheme="minorEastAsia"/>
                <w:sz w:val="16"/>
                <w:szCs w:val="16"/>
              </w:rPr>
              <w:t xml:space="preserve"> measurement requirements</w:t>
            </w:r>
          </w:p>
        </w:tc>
        <w:tc>
          <w:tcPr>
            <w:tcW w:w="1696" w:type="dxa"/>
          </w:tcPr>
          <w:p w14:paraId="4D76EE60" w14:textId="68891644" w:rsidR="00D93464" w:rsidRPr="006F2869" w:rsidRDefault="00D93464" w:rsidP="001E7D7C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12A.7</w:t>
            </w:r>
          </w:p>
        </w:tc>
        <w:tc>
          <w:tcPr>
            <w:tcW w:w="1133" w:type="dxa"/>
            <w:vMerge/>
          </w:tcPr>
          <w:p w14:paraId="66A3C1C6" w14:textId="77777777" w:rsidR="00D93464" w:rsidRDefault="00D93464" w:rsidP="001E7D7C">
            <w:pPr>
              <w:spacing w:after="0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</w:tbl>
    <w:p w14:paraId="66FB4C8C" w14:textId="1475B49B" w:rsidR="004C2A37" w:rsidRDefault="004C2A37" w:rsidP="004C2A37"/>
    <w:p w14:paraId="032277BD" w14:textId="611E5462" w:rsidR="00AA3390" w:rsidRDefault="00F240A5" w:rsidP="00AA3390">
      <w:pPr>
        <w:pStyle w:val="Heading1"/>
        <w:numPr>
          <w:ilvl w:val="0"/>
          <w:numId w:val="41"/>
        </w:numPr>
        <w:spacing w:before="360" w:after="0"/>
      </w:pPr>
      <w:proofErr w:type="spellStart"/>
      <w:r>
        <w:t>T</w:t>
      </w:r>
      <w:r w:rsidR="00AA3390">
        <w:t>imeplan</w:t>
      </w:r>
      <w:proofErr w:type="spellEnd"/>
    </w:p>
    <w:p w14:paraId="35FFD7CE" w14:textId="57CDB1A6" w:rsidR="00EF3EC0" w:rsidRPr="001A700E" w:rsidRDefault="00EF3EC0" w:rsidP="001A700E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 w:rsidR="00F240A5">
        <w:rPr>
          <w:rFonts w:ascii="Times New Roman" w:hAnsi="Times New Roman"/>
          <w:b/>
          <w:bCs/>
        </w:rPr>
        <w:t>8bis</w:t>
      </w:r>
      <w:r w:rsidRPr="001A700E">
        <w:rPr>
          <w:rFonts w:ascii="Times New Roman" w:hAnsi="Times New Roman"/>
          <w:b/>
          <w:bCs/>
        </w:rPr>
        <w:t>:</w:t>
      </w:r>
    </w:p>
    <w:p w14:paraId="34B03AB5" w14:textId="734063CC" w:rsidR="001A700E" w:rsidRDefault="001A700E" w:rsidP="009E46B4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Endorsement of </w:t>
      </w:r>
      <w:r w:rsidR="00910C95">
        <w:rPr>
          <w:rFonts w:ascii="Times New Roman" w:hAnsi="Times New Roman"/>
        </w:rPr>
        <w:t xml:space="preserve">Big </w:t>
      </w:r>
      <w:r>
        <w:rPr>
          <w:rFonts w:ascii="Times New Roman" w:hAnsi="Times New Roman"/>
        </w:rPr>
        <w:t>draft CR</w:t>
      </w:r>
      <w:r w:rsidR="00910C95">
        <w:rPr>
          <w:rFonts w:ascii="Times New Roman" w:hAnsi="Times New Roman"/>
        </w:rPr>
        <w:t xml:space="preserve"> on structure and template.</w:t>
      </w:r>
    </w:p>
    <w:p w14:paraId="2C0AFEAB" w14:textId="30794366" w:rsidR="00F240A5" w:rsidRDefault="00F240A5" w:rsidP="004C2A37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Work split </w:t>
      </w:r>
      <w:r w:rsidR="00910C95">
        <w:rPr>
          <w:rFonts w:ascii="Times New Roman" w:hAnsi="Times New Roman"/>
        </w:rPr>
        <w:t>of draft CRs between companies.</w:t>
      </w:r>
    </w:p>
    <w:p w14:paraId="1537C525" w14:textId="16409AD5" w:rsidR="00F240A5" w:rsidRPr="001A700E" w:rsidRDefault="00F240A5" w:rsidP="00F240A5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>
        <w:rPr>
          <w:rFonts w:ascii="Times New Roman" w:hAnsi="Times New Roman"/>
          <w:b/>
          <w:bCs/>
        </w:rPr>
        <w:t>9</w:t>
      </w:r>
      <w:r w:rsidRPr="001A700E">
        <w:rPr>
          <w:rFonts w:ascii="Times New Roman" w:hAnsi="Times New Roman"/>
          <w:b/>
          <w:bCs/>
        </w:rPr>
        <w:t>:</w:t>
      </w:r>
    </w:p>
    <w:p w14:paraId="1792E6C6" w14:textId="371B67B0" w:rsidR="00F240A5" w:rsidRDefault="00F240A5" w:rsidP="00F240A5">
      <w:pPr>
        <w:pStyle w:val="ListParagraph"/>
        <w:numPr>
          <w:ilvl w:val="1"/>
          <w:numId w:val="45"/>
        </w:numPr>
        <w:spacing w:before="120"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Companies provide draft CRs</w:t>
      </w:r>
      <w:r w:rsidR="00910C95">
        <w:rPr>
          <w:rFonts w:ascii="Times New Roman" w:hAnsi="Times New Roman"/>
        </w:rPr>
        <w:t>.</w:t>
      </w:r>
    </w:p>
    <w:p w14:paraId="79ABF498" w14:textId="3165974A" w:rsidR="00F240A5" w:rsidRDefault="00F240A5" w:rsidP="00F240A5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Endorsement of draft CR</w:t>
      </w:r>
      <w:r w:rsidR="00910C95">
        <w:rPr>
          <w:rFonts w:ascii="Times New Roman" w:hAnsi="Times New Roman"/>
        </w:rPr>
        <w:t>s.</w:t>
      </w:r>
    </w:p>
    <w:p w14:paraId="1BB54C2B" w14:textId="2169CF3F" w:rsidR="00F240A5" w:rsidRPr="00F240A5" w:rsidRDefault="00F240A5" w:rsidP="00F240A5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of Big CR</w:t>
      </w:r>
      <w:r w:rsidR="00910C95">
        <w:rPr>
          <w:rFonts w:ascii="Times New Roman" w:hAnsi="Times New Roman"/>
        </w:rPr>
        <w:t>.</w:t>
      </w:r>
    </w:p>
    <w:p w14:paraId="4F407A74" w14:textId="0EA81A66" w:rsidR="00C8565F" w:rsidRPr="0064384A" w:rsidRDefault="00C8565F" w:rsidP="0066438A">
      <w:pPr>
        <w:pStyle w:val="Heading1"/>
        <w:numPr>
          <w:ilvl w:val="0"/>
          <w:numId w:val="41"/>
        </w:numPr>
        <w:rPr>
          <w:szCs w:val="36"/>
        </w:rPr>
      </w:pPr>
      <w:r w:rsidRPr="001D2FBF">
        <w:t>References</w:t>
      </w:r>
    </w:p>
    <w:bookmarkEnd w:id="1"/>
    <w:bookmarkEnd w:id="2"/>
    <w:p w14:paraId="7C0EDFF0" w14:textId="2A0B754A" w:rsidR="00575F30" w:rsidRPr="003B3872" w:rsidRDefault="00575F30" w:rsidP="003B3872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20"/>
        </w:rPr>
      </w:pPr>
      <w:r w:rsidRPr="00575F30">
        <w:rPr>
          <w:rFonts w:ascii="Times New Roman" w:hAnsi="Times New Roman"/>
          <w:sz w:val="20"/>
        </w:rPr>
        <w:t xml:space="preserve">RP-232670, Revised WID on Expanded and Improved NR Positioning, Intel Corporation, CATT, MediaTek, </w:t>
      </w:r>
      <w:r w:rsidR="00287238">
        <w:rPr>
          <w:rFonts w:ascii="Times New Roman" w:hAnsi="Times New Roman"/>
          <w:sz w:val="20"/>
        </w:rPr>
        <w:t>RAN#101</w:t>
      </w:r>
      <w:r w:rsidRPr="00575F30">
        <w:rPr>
          <w:rFonts w:ascii="Times New Roman" w:hAnsi="Times New Roman"/>
          <w:sz w:val="20"/>
        </w:rPr>
        <w:t>.</w:t>
      </w:r>
    </w:p>
    <w:sectPr w:rsidR="00575F30" w:rsidRPr="003B387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D83A2" w14:textId="77777777" w:rsidR="004920D0" w:rsidRDefault="004920D0">
      <w:r>
        <w:separator/>
      </w:r>
    </w:p>
  </w:endnote>
  <w:endnote w:type="continuationSeparator" w:id="0">
    <w:p w14:paraId="14F2A53A" w14:textId="77777777" w:rsidR="004920D0" w:rsidRDefault="004920D0">
      <w:r>
        <w:continuationSeparator/>
      </w:r>
    </w:p>
  </w:endnote>
  <w:endnote w:type="continuationNotice" w:id="1">
    <w:p w14:paraId="51D9D919" w14:textId="77777777" w:rsidR="004920D0" w:rsidRDefault="004920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C8181" w14:textId="77777777" w:rsidR="004920D0" w:rsidRDefault="004920D0">
      <w:r>
        <w:separator/>
      </w:r>
    </w:p>
  </w:footnote>
  <w:footnote w:type="continuationSeparator" w:id="0">
    <w:p w14:paraId="5A9E914C" w14:textId="77777777" w:rsidR="004920D0" w:rsidRDefault="004920D0">
      <w:r>
        <w:continuationSeparator/>
      </w:r>
    </w:p>
  </w:footnote>
  <w:footnote w:type="continuationNotice" w:id="1">
    <w:p w14:paraId="76B73F35" w14:textId="77777777" w:rsidR="004920D0" w:rsidRDefault="004920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685A62"/>
    <w:multiLevelType w:val="hybridMultilevel"/>
    <w:tmpl w:val="4B0ECF0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34CC9"/>
    <w:multiLevelType w:val="hybridMultilevel"/>
    <w:tmpl w:val="E552311C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405FF1"/>
    <w:multiLevelType w:val="hybridMultilevel"/>
    <w:tmpl w:val="BE8EF13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6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00530"/>
    <w:multiLevelType w:val="hybridMultilevel"/>
    <w:tmpl w:val="527E472A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2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61B64EF2"/>
    <w:multiLevelType w:val="hybridMultilevel"/>
    <w:tmpl w:val="FA5415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7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AF90170"/>
    <w:multiLevelType w:val="hybridMultilevel"/>
    <w:tmpl w:val="BE00B45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32637559">
    <w:abstractNumId w:val="41"/>
  </w:num>
  <w:num w:numId="2" w16cid:durableId="1891115420">
    <w:abstractNumId w:val="7"/>
  </w:num>
  <w:num w:numId="3" w16cid:durableId="2121753256">
    <w:abstractNumId w:val="45"/>
  </w:num>
  <w:num w:numId="4" w16cid:durableId="2085446529">
    <w:abstractNumId w:val="2"/>
  </w:num>
  <w:num w:numId="5" w16cid:durableId="1518929371">
    <w:abstractNumId w:val="19"/>
  </w:num>
  <w:num w:numId="6" w16cid:durableId="486899502">
    <w:abstractNumId w:val="44"/>
  </w:num>
  <w:num w:numId="7" w16cid:durableId="1190870904">
    <w:abstractNumId w:val="36"/>
  </w:num>
  <w:num w:numId="8" w16cid:durableId="1459227159">
    <w:abstractNumId w:val="30"/>
  </w:num>
  <w:num w:numId="9" w16cid:durableId="206185525">
    <w:abstractNumId w:val="6"/>
  </w:num>
  <w:num w:numId="10" w16cid:durableId="223882098">
    <w:abstractNumId w:val="17"/>
  </w:num>
  <w:num w:numId="11" w16cid:durableId="2006469248">
    <w:abstractNumId w:val="8"/>
  </w:num>
  <w:num w:numId="12" w16cid:durableId="348066025">
    <w:abstractNumId w:val="11"/>
  </w:num>
  <w:num w:numId="13" w16cid:durableId="1472676321">
    <w:abstractNumId w:val="12"/>
  </w:num>
  <w:num w:numId="14" w16cid:durableId="1202747827">
    <w:abstractNumId w:val="4"/>
  </w:num>
  <w:num w:numId="15" w16cid:durableId="1923567873">
    <w:abstractNumId w:val="3"/>
  </w:num>
  <w:num w:numId="16" w16cid:durableId="1924029744">
    <w:abstractNumId w:val="32"/>
  </w:num>
  <w:num w:numId="17" w16cid:durableId="457994267">
    <w:abstractNumId w:val="10"/>
  </w:num>
  <w:num w:numId="18" w16cid:durableId="1792942841">
    <w:abstractNumId w:val="43"/>
  </w:num>
  <w:num w:numId="19" w16cid:durableId="948272988">
    <w:abstractNumId w:val="28"/>
  </w:num>
  <w:num w:numId="20" w16cid:durableId="1840924777">
    <w:abstractNumId w:val="25"/>
  </w:num>
  <w:num w:numId="21" w16cid:durableId="1992364585">
    <w:abstractNumId w:val="23"/>
  </w:num>
  <w:num w:numId="22" w16cid:durableId="310601031">
    <w:abstractNumId w:val="29"/>
  </w:num>
  <w:num w:numId="23" w16cid:durableId="594632554">
    <w:abstractNumId w:val="14"/>
  </w:num>
  <w:num w:numId="24" w16cid:durableId="1194685914">
    <w:abstractNumId w:val="38"/>
  </w:num>
  <w:num w:numId="25" w16cid:durableId="1683169063">
    <w:abstractNumId w:val="9"/>
  </w:num>
  <w:num w:numId="26" w16cid:durableId="1151563050">
    <w:abstractNumId w:val="31"/>
  </w:num>
  <w:num w:numId="27" w16cid:durableId="779377480">
    <w:abstractNumId w:val="0"/>
  </w:num>
  <w:num w:numId="28" w16cid:durableId="1301115289">
    <w:abstractNumId w:val="39"/>
  </w:num>
  <w:num w:numId="29" w16cid:durableId="1549106816">
    <w:abstractNumId w:val="18"/>
  </w:num>
  <w:num w:numId="30" w16cid:durableId="1264339951">
    <w:abstractNumId w:val="20"/>
  </w:num>
  <w:num w:numId="31" w16cid:durableId="884220184">
    <w:abstractNumId w:val="34"/>
  </w:num>
  <w:num w:numId="32" w16cid:durableId="907572267">
    <w:abstractNumId w:val="26"/>
  </w:num>
  <w:num w:numId="33" w16cid:durableId="209538317">
    <w:abstractNumId w:val="5"/>
  </w:num>
  <w:num w:numId="34" w16cid:durableId="603390277">
    <w:abstractNumId w:val="1"/>
  </w:num>
  <w:num w:numId="35" w16cid:durableId="902522191">
    <w:abstractNumId w:val="13"/>
  </w:num>
  <w:num w:numId="36" w16cid:durableId="1895656847">
    <w:abstractNumId w:val="37"/>
  </w:num>
  <w:num w:numId="37" w16cid:durableId="1737626648">
    <w:abstractNumId w:val="40"/>
  </w:num>
  <w:num w:numId="38" w16cid:durableId="272053127">
    <w:abstractNumId w:val="24"/>
  </w:num>
  <w:num w:numId="39" w16cid:durableId="1403257526">
    <w:abstractNumId w:val="35"/>
  </w:num>
  <w:num w:numId="40" w16cid:durableId="1652834515">
    <w:abstractNumId w:val="21"/>
  </w:num>
  <w:num w:numId="41" w16cid:durableId="87317194">
    <w:abstractNumId w:val="22"/>
  </w:num>
  <w:num w:numId="42" w16cid:durableId="797913140">
    <w:abstractNumId w:val="15"/>
  </w:num>
  <w:num w:numId="43" w16cid:durableId="642464479">
    <w:abstractNumId w:val="27"/>
  </w:num>
  <w:num w:numId="44" w16cid:durableId="1284799682">
    <w:abstractNumId w:val="42"/>
  </w:num>
  <w:num w:numId="45" w16cid:durableId="731197833">
    <w:abstractNumId w:val="33"/>
  </w:num>
  <w:num w:numId="46" w16cid:durableId="19720283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60A7"/>
    <w:rsid w:val="00016E7B"/>
    <w:rsid w:val="00016F6F"/>
    <w:rsid w:val="00016FB4"/>
    <w:rsid w:val="00017794"/>
    <w:rsid w:val="00017D2F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55B"/>
    <w:rsid w:val="000467E3"/>
    <w:rsid w:val="0004693A"/>
    <w:rsid w:val="0004704B"/>
    <w:rsid w:val="00047313"/>
    <w:rsid w:val="00047B85"/>
    <w:rsid w:val="000500AD"/>
    <w:rsid w:val="000511CE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DA3"/>
    <w:rsid w:val="00075317"/>
    <w:rsid w:val="0007541A"/>
    <w:rsid w:val="0007581C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5062"/>
    <w:rsid w:val="000850C5"/>
    <w:rsid w:val="000858DB"/>
    <w:rsid w:val="00085A38"/>
    <w:rsid w:val="00085B9F"/>
    <w:rsid w:val="000863C7"/>
    <w:rsid w:val="000877E7"/>
    <w:rsid w:val="00087BDE"/>
    <w:rsid w:val="00087C28"/>
    <w:rsid w:val="000907F8"/>
    <w:rsid w:val="00090D64"/>
    <w:rsid w:val="000918DE"/>
    <w:rsid w:val="000926B1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21CB"/>
    <w:rsid w:val="000C32CF"/>
    <w:rsid w:val="000C3557"/>
    <w:rsid w:val="000C4073"/>
    <w:rsid w:val="000C4413"/>
    <w:rsid w:val="000C4620"/>
    <w:rsid w:val="000C4870"/>
    <w:rsid w:val="000C6598"/>
    <w:rsid w:val="000C6B4A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2947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2C5"/>
    <w:rsid w:val="000E57FF"/>
    <w:rsid w:val="000E6159"/>
    <w:rsid w:val="000E67A9"/>
    <w:rsid w:val="000F01A0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506"/>
    <w:rsid w:val="000F5993"/>
    <w:rsid w:val="000F6125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8CC"/>
    <w:rsid w:val="00104DD5"/>
    <w:rsid w:val="00104F71"/>
    <w:rsid w:val="0010501A"/>
    <w:rsid w:val="001056CA"/>
    <w:rsid w:val="00105941"/>
    <w:rsid w:val="00105AF9"/>
    <w:rsid w:val="0011108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A6E"/>
    <w:rsid w:val="00116EF2"/>
    <w:rsid w:val="00117D22"/>
    <w:rsid w:val="001204B0"/>
    <w:rsid w:val="0012101E"/>
    <w:rsid w:val="00121193"/>
    <w:rsid w:val="00122CC0"/>
    <w:rsid w:val="00122DC3"/>
    <w:rsid w:val="00123B82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3744F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5E2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BE7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340C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C57"/>
    <w:rsid w:val="0018795D"/>
    <w:rsid w:val="001911B4"/>
    <w:rsid w:val="00191320"/>
    <w:rsid w:val="00191516"/>
    <w:rsid w:val="00191749"/>
    <w:rsid w:val="00191B7B"/>
    <w:rsid w:val="00191BCD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3C3"/>
    <w:rsid w:val="001A67AF"/>
    <w:rsid w:val="001A6804"/>
    <w:rsid w:val="001A700E"/>
    <w:rsid w:val="001A740D"/>
    <w:rsid w:val="001A77E2"/>
    <w:rsid w:val="001A7B60"/>
    <w:rsid w:val="001B0115"/>
    <w:rsid w:val="001B0C5F"/>
    <w:rsid w:val="001B15E0"/>
    <w:rsid w:val="001B1698"/>
    <w:rsid w:val="001B1E8F"/>
    <w:rsid w:val="001B27D9"/>
    <w:rsid w:val="001B285A"/>
    <w:rsid w:val="001B3363"/>
    <w:rsid w:val="001B3451"/>
    <w:rsid w:val="001B3BA3"/>
    <w:rsid w:val="001B3C1C"/>
    <w:rsid w:val="001B4092"/>
    <w:rsid w:val="001B41C7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6C3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E7D7C"/>
    <w:rsid w:val="001F02BB"/>
    <w:rsid w:val="001F05B3"/>
    <w:rsid w:val="001F05E0"/>
    <w:rsid w:val="001F08E4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14E"/>
    <w:rsid w:val="00204E57"/>
    <w:rsid w:val="0020533E"/>
    <w:rsid w:val="00205417"/>
    <w:rsid w:val="0020574E"/>
    <w:rsid w:val="00205CF3"/>
    <w:rsid w:val="00205E08"/>
    <w:rsid w:val="00206057"/>
    <w:rsid w:val="0020642A"/>
    <w:rsid w:val="002068B8"/>
    <w:rsid w:val="00206ACD"/>
    <w:rsid w:val="00206B7B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5243"/>
    <w:rsid w:val="0021681B"/>
    <w:rsid w:val="00216E94"/>
    <w:rsid w:val="002174ED"/>
    <w:rsid w:val="00217A6B"/>
    <w:rsid w:val="002202E8"/>
    <w:rsid w:val="00220A12"/>
    <w:rsid w:val="00220ABF"/>
    <w:rsid w:val="00220B23"/>
    <w:rsid w:val="00220F59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296F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7DA"/>
    <w:rsid w:val="00284F7B"/>
    <w:rsid w:val="002860C4"/>
    <w:rsid w:val="00287238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2D4B"/>
    <w:rsid w:val="002A45BA"/>
    <w:rsid w:val="002A47C4"/>
    <w:rsid w:val="002A4BB7"/>
    <w:rsid w:val="002A4D8B"/>
    <w:rsid w:val="002A58B8"/>
    <w:rsid w:val="002A592B"/>
    <w:rsid w:val="002A5DE7"/>
    <w:rsid w:val="002A622E"/>
    <w:rsid w:val="002A6B19"/>
    <w:rsid w:val="002A6D98"/>
    <w:rsid w:val="002A70AB"/>
    <w:rsid w:val="002A7849"/>
    <w:rsid w:val="002A7D18"/>
    <w:rsid w:val="002B0C57"/>
    <w:rsid w:val="002B0EB5"/>
    <w:rsid w:val="002B12F7"/>
    <w:rsid w:val="002B160B"/>
    <w:rsid w:val="002B189D"/>
    <w:rsid w:val="002B21A7"/>
    <w:rsid w:val="002B2847"/>
    <w:rsid w:val="002B314A"/>
    <w:rsid w:val="002B37A3"/>
    <w:rsid w:val="002B3E63"/>
    <w:rsid w:val="002B404E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6E7"/>
    <w:rsid w:val="002D00E5"/>
    <w:rsid w:val="002D191A"/>
    <w:rsid w:val="002D231B"/>
    <w:rsid w:val="002D2C6D"/>
    <w:rsid w:val="002D3BDE"/>
    <w:rsid w:val="002D3E0E"/>
    <w:rsid w:val="002D3F64"/>
    <w:rsid w:val="002D447B"/>
    <w:rsid w:val="002D502E"/>
    <w:rsid w:val="002D5098"/>
    <w:rsid w:val="002D6025"/>
    <w:rsid w:val="002D6E99"/>
    <w:rsid w:val="002D75CB"/>
    <w:rsid w:val="002D78F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E7FF0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201"/>
    <w:rsid w:val="002F7AAA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D8"/>
    <w:rsid w:val="00317912"/>
    <w:rsid w:val="00320305"/>
    <w:rsid w:val="0032110B"/>
    <w:rsid w:val="00321A0E"/>
    <w:rsid w:val="00321E67"/>
    <w:rsid w:val="003230F1"/>
    <w:rsid w:val="0032312C"/>
    <w:rsid w:val="00323F33"/>
    <w:rsid w:val="0032441B"/>
    <w:rsid w:val="003244D1"/>
    <w:rsid w:val="00324CDB"/>
    <w:rsid w:val="00325D8B"/>
    <w:rsid w:val="00326021"/>
    <w:rsid w:val="00327138"/>
    <w:rsid w:val="003317AA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4387"/>
    <w:rsid w:val="0034523B"/>
    <w:rsid w:val="003466AD"/>
    <w:rsid w:val="00347054"/>
    <w:rsid w:val="00347873"/>
    <w:rsid w:val="00347EB2"/>
    <w:rsid w:val="00350F38"/>
    <w:rsid w:val="0035274B"/>
    <w:rsid w:val="003527CF"/>
    <w:rsid w:val="00352BD1"/>
    <w:rsid w:val="003536C1"/>
    <w:rsid w:val="003543BA"/>
    <w:rsid w:val="0035635D"/>
    <w:rsid w:val="003563DC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44B"/>
    <w:rsid w:val="003801B7"/>
    <w:rsid w:val="00380683"/>
    <w:rsid w:val="003807FC"/>
    <w:rsid w:val="00380E2C"/>
    <w:rsid w:val="003810CA"/>
    <w:rsid w:val="003814E5"/>
    <w:rsid w:val="00381B4C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872"/>
    <w:rsid w:val="003B3BF5"/>
    <w:rsid w:val="003B53CD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BBB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2A04"/>
    <w:rsid w:val="003E2A07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0C51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17D0C"/>
    <w:rsid w:val="00417EDE"/>
    <w:rsid w:val="00420051"/>
    <w:rsid w:val="00420C31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0E5"/>
    <w:rsid w:val="00443150"/>
    <w:rsid w:val="00444678"/>
    <w:rsid w:val="00444831"/>
    <w:rsid w:val="00444983"/>
    <w:rsid w:val="0044550D"/>
    <w:rsid w:val="00445D3E"/>
    <w:rsid w:val="0044669D"/>
    <w:rsid w:val="0045024A"/>
    <w:rsid w:val="004509F6"/>
    <w:rsid w:val="00451E19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57E5"/>
    <w:rsid w:val="0046582A"/>
    <w:rsid w:val="00465E88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87F8B"/>
    <w:rsid w:val="00490AC4"/>
    <w:rsid w:val="00491BDB"/>
    <w:rsid w:val="004920D0"/>
    <w:rsid w:val="0049255E"/>
    <w:rsid w:val="004928CA"/>
    <w:rsid w:val="004934A2"/>
    <w:rsid w:val="004936FE"/>
    <w:rsid w:val="004948D4"/>
    <w:rsid w:val="0049490B"/>
    <w:rsid w:val="004951C6"/>
    <w:rsid w:val="0049552D"/>
    <w:rsid w:val="00495B32"/>
    <w:rsid w:val="00495CB3"/>
    <w:rsid w:val="004969C6"/>
    <w:rsid w:val="00496A12"/>
    <w:rsid w:val="00496DE9"/>
    <w:rsid w:val="004970C2"/>
    <w:rsid w:val="004A020F"/>
    <w:rsid w:val="004A06F0"/>
    <w:rsid w:val="004A06FA"/>
    <w:rsid w:val="004A1958"/>
    <w:rsid w:val="004A2BD6"/>
    <w:rsid w:val="004A398A"/>
    <w:rsid w:val="004A3CDD"/>
    <w:rsid w:val="004A461B"/>
    <w:rsid w:val="004A699C"/>
    <w:rsid w:val="004A71EB"/>
    <w:rsid w:val="004A7485"/>
    <w:rsid w:val="004B0AB6"/>
    <w:rsid w:val="004B0EEF"/>
    <w:rsid w:val="004B1237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5C45"/>
    <w:rsid w:val="004B64E0"/>
    <w:rsid w:val="004B748A"/>
    <w:rsid w:val="004B75B7"/>
    <w:rsid w:val="004B7F14"/>
    <w:rsid w:val="004C0356"/>
    <w:rsid w:val="004C16D7"/>
    <w:rsid w:val="004C1BE2"/>
    <w:rsid w:val="004C1D54"/>
    <w:rsid w:val="004C2A37"/>
    <w:rsid w:val="004C2AA5"/>
    <w:rsid w:val="004C2AF8"/>
    <w:rsid w:val="004C35DE"/>
    <w:rsid w:val="004C3677"/>
    <w:rsid w:val="004C4E81"/>
    <w:rsid w:val="004C5188"/>
    <w:rsid w:val="004C5332"/>
    <w:rsid w:val="004C6BCE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112"/>
    <w:rsid w:val="004D59A5"/>
    <w:rsid w:val="004D5B78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AE7"/>
    <w:rsid w:val="004F1F01"/>
    <w:rsid w:val="004F3748"/>
    <w:rsid w:val="004F3B81"/>
    <w:rsid w:val="004F3CCF"/>
    <w:rsid w:val="004F4AAA"/>
    <w:rsid w:val="004F5851"/>
    <w:rsid w:val="004F58A6"/>
    <w:rsid w:val="004F61F5"/>
    <w:rsid w:val="004F68E4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6C53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5B61"/>
    <w:rsid w:val="0051681B"/>
    <w:rsid w:val="00517B7A"/>
    <w:rsid w:val="00520431"/>
    <w:rsid w:val="005204C1"/>
    <w:rsid w:val="0052120D"/>
    <w:rsid w:val="0052122E"/>
    <w:rsid w:val="00521A50"/>
    <w:rsid w:val="0052574D"/>
    <w:rsid w:val="0052608E"/>
    <w:rsid w:val="00526C21"/>
    <w:rsid w:val="00527E8D"/>
    <w:rsid w:val="005305EA"/>
    <w:rsid w:val="00530698"/>
    <w:rsid w:val="00530F77"/>
    <w:rsid w:val="00531D0B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7D0"/>
    <w:rsid w:val="00537C09"/>
    <w:rsid w:val="00537F52"/>
    <w:rsid w:val="0054057E"/>
    <w:rsid w:val="00540C7E"/>
    <w:rsid w:val="00540CE5"/>
    <w:rsid w:val="005410B1"/>
    <w:rsid w:val="00541129"/>
    <w:rsid w:val="00541762"/>
    <w:rsid w:val="005418B7"/>
    <w:rsid w:val="00541DAE"/>
    <w:rsid w:val="00541DE7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2B85"/>
    <w:rsid w:val="0055344D"/>
    <w:rsid w:val="00553ECA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F57"/>
    <w:rsid w:val="005634BD"/>
    <w:rsid w:val="00563572"/>
    <w:rsid w:val="00563D58"/>
    <w:rsid w:val="00565063"/>
    <w:rsid w:val="00565333"/>
    <w:rsid w:val="005659E7"/>
    <w:rsid w:val="00565D55"/>
    <w:rsid w:val="005677DD"/>
    <w:rsid w:val="0057034B"/>
    <w:rsid w:val="0057083A"/>
    <w:rsid w:val="0057094C"/>
    <w:rsid w:val="00571884"/>
    <w:rsid w:val="005726F5"/>
    <w:rsid w:val="005729F7"/>
    <w:rsid w:val="00573701"/>
    <w:rsid w:val="005740DE"/>
    <w:rsid w:val="00575A75"/>
    <w:rsid w:val="00575B9B"/>
    <w:rsid w:val="00575E27"/>
    <w:rsid w:val="00575F30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7E4"/>
    <w:rsid w:val="005A5BCD"/>
    <w:rsid w:val="005A6244"/>
    <w:rsid w:val="005A63AF"/>
    <w:rsid w:val="005A67CF"/>
    <w:rsid w:val="005A6BB0"/>
    <w:rsid w:val="005A75C4"/>
    <w:rsid w:val="005A76D1"/>
    <w:rsid w:val="005A79D8"/>
    <w:rsid w:val="005B0B61"/>
    <w:rsid w:val="005B21E1"/>
    <w:rsid w:val="005B2778"/>
    <w:rsid w:val="005B2922"/>
    <w:rsid w:val="005B2C57"/>
    <w:rsid w:val="005B383F"/>
    <w:rsid w:val="005B4372"/>
    <w:rsid w:val="005B4917"/>
    <w:rsid w:val="005B5717"/>
    <w:rsid w:val="005B5FC2"/>
    <w:rsid w:val="005B6E21"/>
    <w:rsid w:val="005B70B1"/>
    <w:rsid w:val="005B782B"/>
    <w:rsid w:val="005B7E44"/>
    <w:rsid w:val="005C076B"/>
    <w:rsid w:val="005C106F"/>
    <w:rsid w:val="005C107E"/>
    <w:rsid w:val="005C1535"/>
    <w:rsid w:val="005C2DCD"/>
    <w:rsid w:val="005C37DA"/>
    <w:rsid w:val="005C37F3"/>
    <w:rsid w:val="005C39D2"/>
    <w:rsid w:val="005C4B64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1A1"/>
    <w:rsid w:val="005D639B"/>
    <w:rsid w:val="005D68AD"/>
    <w:rsid w:val="005D7266"/>
    <w:rsid w:val="005D7669"/>
    <w:rsid w:val="005D7AF4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096"/>
    <w:rsid w:val="005E57B7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D47"/>
    <w:rsid w:val="00623F19"/>
    <w:rsid w:val="006257ED"/>
    <w:rsid w:val="00625CBF"/>
    <w:rsid w:val="00627128"/>
    <w:rsid w:val="00627F33"/>
    <w:rsid w:val="00630479"/>
    <w:rsid w:val="00630D50"/>
    <w:rsid w:val="00631943"/>
    <w:rsid w:val="00632B31"/>
    <w:rsid w:val="006336F2"/>
    <w:rsid w:val="0063439C"/>
    <w:rsid w:val="00634B58"/>
    <w:rsid w:val="00635038"/>
    <w:rsid w:val="00635815"/>
    <w:rsid w:val="00635AFB"/>
    <w:rsid w:val="00635C5D"/>
    <w:rsid w:val="0063649F"/>
    <w:rsid w:val="00636A0A"/>
    <w:rsid w:val="00636F27"/>
    <w:rsid w:val="00637BB3"/>
    <w:rsid w:val="00640C01"/>
    <w:rsid w:val="0064151D"/>
    <w:rsid w:val="0064251E"/>
    <w:rsid w:val="00643842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3821"/>
    <w:rsid w:val="00653B09"/>
    <w:rsid w:val="00654A9B"/>
    <w:rsid w:val="0065581B"/>
    <w:rsid w:val="0065640D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38A"/>
    <w:rsid w:val="00665A12"/>
    <w:rsid w:val="00665FB5"/>
    <w:rsid w:val="006663D5"/>
    <w:rsid w:val="006666D8"/>
    <w:rsid w:val="00666D1D"/>
    <w:rsid w:val="00667010"/>
    <w:rsid w:val="00667188"/>
    <w:rsid w:val="00670498"/>
    <w:rsid w:val="0067096B"/>
    <w:rsid w:val="00670F20"/>
    <w:rsid w:val="00671593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04C"/>
    <w:rsid w:val="006879AF"/>
    <w:rsid w:val="00690236"/>
    <w:rsid w:val="006907A4"/>
    <w:rsid w:val="00690DF0"/>
    <w:rsid w:val="006918BC"/>
    <w:rsid w:val="00692B42"/>
    <w:rsid w:val="0069370B"/>
    <w:rsid w:val="00694755"/>
    <w:rsid w:val="00694D79"/>
    <w:rsid w:val="00695056"/>
    <w:rsid w:val="00695237"/>
    <w:rsid w:val="00695808"/>
    <w:rsid w:val="00696791"/>
    <w:rsid w:val="00696F36"/>
    <w:rsid w:val="006A073E"/>
    <w:rsid w:val="006A0792"/>
    <w:rsid w:val="006A0E79"/>
    <w:rsid w:val="006A1005"/>
    <w:rsid w:val="006A1707"/>
    <w:rsid w:val="006A1F9C"/>
    <w:rsid w:val="006A2808"/>
    <w:rsid w:val="006A2819"/>
    <w:rsid w:val="006A29D3"/>
    <w:rsid w:val="006A477D"/>
    <w:rsid w:val="006A6D08"/>
    <w:rsid w:val="006A788D"/>
    <w:rsid w:val="006B06A5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569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4EF"/>
    <w:rsid w:val="006C60F5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408"/>
    <w:rsid w:val="006D7A12"/>
    <w:rsid w:val="006E0B67"/>
    <w:rsid w:val="006E0C2C"/>
    <w:rsid w:val="006E0F73"/>
    <w:rsid w:val="006E17FB"/>
    <w:rsid w:val="006E1B09"/>
    <w:rsid w:val="006E1F56"/>
    <w:rsid w:val="006E2025"/>
    <w:rsid w:val="006E21FB"/>
    <w:rsid w:val="006E2764"/>
    <w:rsid w:val="006E39ED"/>
    <w:rsid w:val="006E3F87"/>
    <w:rsid w:val="006E5328"/>
    <w:rsid w:val="006E555D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14F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3C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468"/>
    <w:rsid w:val="00764659"/>
    <w:rsid w:val="007648DC"/>
    <w:rsid w:val="00765685"/>
    <w:rsid w:val="007658AE"/>
    <w:rsid w:val="0076591D"/>
    <w:rsid w:val="00765E55"/>
    <w:rsid w:val="007660CE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D8E"/>
    <w:rsid w:val="00774F2E"/>
    <w:rsid w:val="00775931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940"/>
    <w:rsid w:val="00785FE5"/>
    <w:rsid w:val="00786163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3E15"/>
    <w:rsid w:val="00794583"/>
    <w:rsid w:val="007947D3"/>
    <w:rsid w:val="00796520"/>
    <w:rsid w:val="00796A89"/>
    <w:rsid w:val="00796D64"/>
    <w:rsid w:val="00796D8F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9F9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1EA6"/>
    <w:rsid w:val="007D3DDB"/>
    <w:rsid w:val="007D4544"/>
    <w:rsid w:val="007D4FDF"/>
    <w:rsid w:val="007D5A25"/>
    <w:rsid w:val="007D6A07"/>
    <w:rsid w:val="007D6B49"/>
    <w:rsid w:val="007D720E"/>
    <w:rsid w:val="007D792B"/>
    <w:rsid w:val="007D7F2A"/>
    <w:rsid w:val="007E04AD"/>
    <w:rsid w:val="007E0BE3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45E8"/>
    <w:rsid w:val="007E75B9"/>
    <w:rsid w:val="007E78D5"/>
    <w:rsid w:val="007E7B60"/>
    <w:rsid w:val="007F087A"/>
    <w:rsid w:val="007F1BB5"/>
    <w:rsid w:val="007F20F6"/>
    <w:rsid w:val="007F2214"/>
    <w:rsid w:val="007F2B0F"/>
    <w:rsid w:val="007F2F89"/>
    <w:rsid w:val="007F32B1"/>
    <w:rsid w:val="007F4677"/>
    <w:rsid w:val="007F4A6D"/>
    <w:rsid w:val="007F4C03"/>
    <w:rsid w:val="007F7200"/>
    <w:rsid w:val="007F751A"/>
    <w:rsid w:val="007F77C6"/>
    <w:rsid w:val="007F7C4C"/>
    <w:rsid w:val="007F7C71"/>
    <w:rsid w:val="00800C5B"/>
    <w:rsid w:val="00801717"/>
    <w:rsid w:val="0080296D"/>
    <w:rsid w:val="008036C0"/>
    <w:rsid w:val="008036D5"/>
    <w:rsid w:val="00803783"/>
    <w:rsid w:val="00803D87"/>
    <w:rsid w:val="008046AE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50D9"/>
    <w:rsid w:val="008153BC"/>
    <w:rsid w:val="00815DC9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697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6F0"/>
    <w:rsid w:val="00845D6D"/>
    <w:rsid w:val="008467E1"/>
    <w:rsid w:val="00846B44"/>
    <w:rsid w:val="0084737B"/>
    <w:rsid w:val="00847B55"/>
    <w:rsid w:val="0085074D"/>
    <w:rsid w:val="00850857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0C2"/>
    <w:rsid w:val="00861562"/>
    <w:rsid w:val="00861E73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5F1"/>
    <w:rsid w:val="00874842"/>
    <w:rsid w:val="008751B7"/>
    <w:rsid w:val="00875C73"/>
    <w:rsid w:val="008761AD"/>
    <w:rsid w:val="008769DC"/>
    <w:rsid w:val="00876B28"/>
    <w:rsid w:val="00876CD0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A38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1A58"/>
    <w:rsid w:val="00892269"/>
    <w:rsid w:val="00892985"/>
    <w:rsid w:val="00892FBD"/>
    <w:rsid w:val="008935CD"/>
    <w:rsid w:val="008939D1"/>
    <w:rsid w:val="00893A53"/>
    <w:rsid w:val="00894795"/>
    <w:rsid w:val="00894B9D"/>
    <w:rsid w:val="0089560E"/>
    <w:rsid w:val="00895E93"/>
    <w:rsid w:val="0089641E"/>
    <w:rsid w:val="008965AB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AF8"/>
    <w:rsid w:val="008A4EB9"/>
    <w:rsid w:val="008A5168"/>
    <w:rsid w:val="008A58EC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1E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FD8"/>
    <w:rsid w:val="008C06DF"/>
    <w:rsid w:val="008C1254"/>
    <w:rsid w:val="008C1A5B"/>
    <w:rsid w:val="008C32B5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8FF"/>
    <w:rsid w:val="008D1F1F"/>
    <w:rsid w:val="008D2EC5"/>
    <w:rsid w:val="008D2FDE"/>
    <w:rsid w:val="008D344C"/>
    <w:rsid w:val="008D3BDC"/>
    <w:rsid w:val="008D3C52"/>
    <w:rsid w:val="008D49A5"/>
    <w:rsid w:val="008D4AF7"/>
    <w:rsid w:val="008D5068"/>
    <w:rsid w:val="008D5613"/>
    <w:rsid w:val="008D6570"/>
    <w:rsid w:val="008D67CA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9B0"/>
    <w:rsid w:val="00901E8E"/>
    <w:rsid w:val="009026A4"/>
    <w:rsid w:val="00903682"/>
    <w:rsid w:val="00903B46"/>
    <w:rsid w:val="0090501B"/>
    <w:rsid w:val="00905803"/>
    <w:rsid w:val="009058E6"/>
    <w:rsid w:val="00906F20"/>
    <w:rsid w:val="0090751D"/>
    <w:rsid w:val="009078C7"/>
    <w:rsid w:val="00910388"/>
    <w:rsid w:val="00910C95"/>
    <w:rsid w:val="009114E1"/>
    <w:rsid w:val="00912803"/>
    <w:rsid w:val="0091390D"/>
    <w:rsid w:val="00913A0A"/>
    <w:rsid w:val="00915F9C"/>
    <w:rsid w:val="009161D4"/>
    <w:rsid w:val="00916583"/>
    <w:rsid w:val="009176E4"/>
    <w:rsid w:val="009210A8"/>
    <w:rsid w:val="00922DA2"/>
    <w:rsid w:val="00922DE3"/>
    <w:rsid w:val="0092312E"/>
    <w:rsid w:val="0092317E"/>
    <w:rsid w:val="009233C5"/>
    <w:rsid w:val="00924100"/>
    <w:rsid w:val="0092453D"/>
    <w:rsid w:val="00924665"/>
    <w:rsid w:val="009246FF"/>
    <w:rsid w:val="009249FB"/>
    <w:rsid w:val="00924BC8"/>
    <w:rsid w:val="0092512A"/>
    <w:rsid w:val="0092584A"/>
    <w:rsid w:val="00925CFD"/>
    <w:rsid w:val="00925FC5"/>
    <w:rsid w:val="00927534"/>
    <w:rsid w:val="00927D2A"/>
    <w:rsid w:val="009318D3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27"/>
    <w:rsid w:val="00935B22"/>
    <w:rsid w:val="00935BA2"/>
    <w:rsid w:val="00935CB5"/>
    <w:rsid w:val="00935F80"/>
    <w:rsid w:val="0093736D"/>
    <w:rsid w:val="00940C82"/>
    <w:rsid w:val="00940EA4"/>
    <w:rsid w:val="00941B4B"/>
    <w:rsid w:val="00941C8B"/>
    <w:rsid w:val="009430FF"/>
    <w:rsid w:val="0094341E"/>
    <w:rsid w:val="00943F8B"/>
    <w:rsid w:val="00944AC9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5721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448"/>
    <w:rsid w:val="009667AF"/>
    <w:rsid w:val="00966C4D"/>
    <w:rsid w:val="00966DE1"/>
    <w:rsid w:val="00967D32"/>
    <w:rsid w:val="00967FCA"/>
    <w:rsid w:val="00970311"/>
    <w:rsid w:val="009703CF"/>
    <w:rsid w:val="00970431"/>
    <w:rsid w:val="00970EC6"/>
    <w:rsid w:val="00971BAF"/>
    <w:rsid w:val="009723CC"/>
    <w:rsid w:val="0097248A"/>
    <w:rsid w:val="009729A5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672"/>
    <w:rsid w:val="009918E3"/>
    <w:rsid w:val="00991B88"/>
    <w:rsid w:val="00991D70"/>
    <w:rsid w:val="0099250C"/>
    <w:rsid w:val="00992B7B"/>
    <w:rsid w:val="00992F9B"/>
    <w:rsid w:val="00993334"/>
    <w:rsid w:val="00994056"/>
    <w:rsid w:val="009942D9"/>
    <w:rsid w:val="00994A63"/>
    <w:rsid w:val="00994B13"/>
    <w:rsid w:val="00994B39"/>
    <w:rsid w:val="00995F63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4A2"/>
    <w:rsid w:val="009A47A9"/>
    <w:rsid w:val="009A4EE9"/>
    <w:rsid w:val="009A579D"/>
    <w:rsid w:val="009A5853"/>
    <w:rsid w:val="009A5995"/>
    <w:rsid w:val="009A6811"/>
    <w:rsid w:val="009A6F8D"/>
    <w:rsid w:val="009A7FEA"/>
    <w:rsid w:val="009B00F9"/>
    <w:rsid w:val="009B05F4"/>
    <w:rsid w:val="009B0981"/>
    <w:rsid w:val="009B1681"/>
    <w:rsid w:val="009B1A5B"/>
    <w:rsid w:val="009B1AF2"/>
    <w:rsid w:val="009B2AC7"/>
    <w:rsid w:val="009B2C74"/>
    <w:rsid w:val="009B3E8B"/>
    <w:rsid w:val="009B4A63"/>
    <w:rsid w:val="009B4CCF"/>
    <w:rsid w:val="009B5909"/>
    <w:rsid w:val="009B5C55"/>
    <w:rsid w:val="009B644D"/>
    <w:rsid w:val="009B6468"/>
    <w:rsid w:val="009B6CE8"/>
    <w:rsid w:val="009B7DB1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6F6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15DE"/>
    <w:rsid w:val="009E20D0"/>
    <w:rsid w:val="009E3297"/>
    <w:rsid w:val="009E4082"/>
    <w:rsid w:val="009E42B8"/>
    <w:rsid w:val="009E444A"/>
    <w:rsid w:val="009E46B4"/>
    <w:rsid w:val="009E4CCE"/>
    <w:rsid w:val="009E509D"/>
    <w:rsid w:val="009E516D"/>
    <w:rsid w:val="009E6204"/>
    <w:rsid w:val="009E631B"/>
    <w:rsid w:val="009E6F55"/>
    <w:rsid w:val="009E7078"/>
    <w:rsid w:val="009E7B74"/>
    <w:rsid w:val="009E7D9A"/>
    <w:rsid w:val="009F0087"/>
    <w:rsid w:val="009F047D"/>
    <w:rsid w:val="009F061C"/>
    <w:rsid w:val="009F06EA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EC5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041"/>
    <w:rsid w:val="00A0212F"/>
    <w:rsid w:val="00A02796"/>
    <w:rsid w:val="00A028C7"/>
    <w:rsid w:val="00A02C44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37E1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58B"/>
    <w:rsid w:val="00A3474E"/>
    <w:rsid w:val="00A35CE3"/>
    <w:rsid w:val="00A35EF6"/>
    <w:rsid w:val="00A35F56"/>
    <w:rsid w:val="00A36590"/>
    <w:rsid w:val="00A36CB6"/>
    <w:rsid w:val="00A3788C"/>
    <w:rsid w:val="00A37999"/>
    <w:rsid w:val="00A409F2"/>
    <w:rsid w:val="00A412D5"/>
    <w:rsid w:val="00A41F5E"/>
    <w:rsid w:val="00A42D9F"/>
    <w:rsid w:val="00A4318C"/>
    <w:rsid w:val="00A436DD"/>
    <w:rsid w:val="00A43759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37E"/>
    <w:rsid w:val="00A50B79"/>
    <w:rsid w:val="00A50F50"/>
    <w:rsid w:val="00A517CE"/>
    <w:rsid w:val="00A52AF3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47"/>
    <w:rsid w:val="00A652F8"/>
    <w:rsid w:val="00A654A2"/>
    <w:rsid w:val="00A65C7B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287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2805"/>
    <w:rsid w:val="00AA29D5"/>
    <w:rsid w:val="00AA332D"/>
    <w:rsid w:val="00AA3390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3E6"/>
    <w:rsid w:val="00AB0643"/>
    <w:rsid w:val="00AB08F2"/>
    <w:rsid w:val="00AB0993"/>
    <w:rsid w:val="00AB1205"/>
    <w:rsid w:val="00AB208F"/>
    <w:rsid w:val="00AB25F0"/>
    <w:rsid w:val="00AB2B8E"/>
    <w:rsid w:val="00AB3444"/>
    <w:rsid w:val="00AB475E"/>
    <w:rsid w:val="00AB574A"/>
    <w:rsid w:val="00AB5973"/>
    <w:rsid w:val="00AB73DE"/>
    <w:rsid w:val="00AB7F28"/>
    <w:rsid w:val="00AC005B"/>
    <w:rsid w:val="00AC0F5C"/>
    <w:rsid w:val="00AC1419"/>
    <w:rsid w:val="00AC1B83"/>
    <w:rsid w:val="00AC1E75"/>
    <w:rsid w:val="00AC1FA7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19E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4F53"/>
    <w:rsid w:val="00AF56D6"/>
    <w:rsid w:val="00AF631E"/>
    <w:rsid w:val="00AF646A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2F5"/>
    <w:rsid w:val="00B22822"/>
    <w:rsid w:val="00B22973"/>
    <w:rsid w:val="00B22CEC"/>
    <w:rsid w:val="00B23596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6FA"/>
    <w:rsid w:val="00B3289F"/>
    <w:rsid w:val="00B3298C"/>
    <w:rsid w:val="00B33489"/>
    <w:rsid w:val="00B3365C"/>
    <w:rsid w:val="00B34410"/>
    <w:rsid w:val="00B3466A"/>
    <w:rsid w:val="00B34853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3F8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540"/>
    <w:rsid w:val="00B51E8A"/>
    <w:rsid w:val="00B52661"/>
    <w:rsid w:val="00B52697"/>
    <w:rsid w:val="00B52B8A"/>
    <w:rsid w:val="00B53DE2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0F6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532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AAC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A78A8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1AA8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96E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BF7ECE"/>
    <w:rsid w:val="00BF7F9E"/>
    <w:rsid w:val="00C00273"/>
    <w:rsid w:val="00C004F4"/>
    <w:rsid w:val="00C01284"/>
    <w:rsid w:val="00C02101"/>
    <w:rsid w:val="00C0253B"/>
    <w:rsid w:val="00C02768"/>
    <w:rsid w:val="00C029D3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10150"/>
    <w:rsid w:val="00C109E3"/>
    <w:rsid w:val="00C1176E"/>
    <w:rsid w:val="00C11C3F"/>
    <w:rsid w:val="00C12E55"/>
    <w:rsid w:val="00C12FFF"/>
    <w:rsid w:val="00C13D47"/>
    <w:rsid w:val="00C147E1"/>
    <w:rsid w:val="00C15668"/>
    <w:rsid w:val="00C1645D"/>
    <w:rsid w:val="00C16487"/>
    <w:rsid w:val="00C164A9"/>
    <w:rsid w:val="00C167A9"/>
    <w:rsid w:val="00C16C4E"/>
    <w:rsid w:val="00C1754C"/>
    <w:rsid w:val="00C17E7B"/>
    <w:rsid w:val="00C204BD"/>
    <w:rsid w:val="00C20A0B"/>
    <w:rsid w:val="00C220AF"/>
    <w:rsid w:val="00C220B7"/>
    <w:rsid w:val="00C225BF"/>
    <w:rsid w:val="00C230D0"/>
    <w:rsid w:val="00C23A0F"/>
    <w:rsid w:val="00C252E5"/>
    <w:rsid w:val="00C254FC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756"/>
    <w:rsid w:val="00C4612B"/>
    <w:rsid w:val="00C503BF"/>
    <w:rsid w:val="00C50450"/>
    <w:rsid w:val="00C50EB1"/>
    <w:rsid w:val="00C51009"/>
    <w:rsid w:val="00C51210"/>
    <w:rsid w:val="00C51879"/>
    <w:rsid w:val="00C51B57"/>
    <w:rsid w:val="00C52144"/>
    <w:rsid w:val="00C53527"/>
    <w:rsid w:val="00C53D10"/>
    <w:rsid w:val="00C54C8A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35A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31D"/>
    <w:rsid w:val="00C70453"/>
    <w:rsid w:val="00C70E12"/>
    <w:rsid w:val="00C70FDB"/>
    <w:rsid w:val="00C71708"/>
    <w:rsid w:val="00C7215A"/>
    <w:rsid w:val="00C72740"/>
    <w:rsid w:val="00C72F71"/>
    <w:rsid w:val="00C73C5E"/>
    <w:rsid w:val="00C749C3"/>
    <w:rsid w:val="00C74A3B"/>
    <w:rsid w:val="00C74BCC"/>
    <w:rsid w:val="00C771EE"/>
    <w:rsid w:val="00C77A31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BA7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B15"/>
    <w:rsid w:val="00CA3F16"/>
    <w:rsid w:val="00CA43FC"/>
    <w:rsid w:val="00CA448A"/>
    <w:rsid w:val="00CA4CFC"/>
    <w:rsid w:val="00CA4F55"/>
    <w:rsid w:val="00CA557E"/>
    <w:rsid w:val="00CA5F9F"/>
    <w:rsid w:val="00CA649D"/>
    <w:rsid w:val="00CA6745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4B5"/>
    <w:rsid w:val="00CC152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E10"/>
    <w:rsid w:val="00CE6483"/>
    <w:rsid w:val="00CE6BD9"/>
    <w:rsid w:val="00CF1C18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8D2"/>
    <w:rsid w:val="00D109A0"/>
    <w:rsid w:val="00D10A95"/>
    <w:rsid w:val="00D10E64"/>
    <w:rsid w:val="00D11675"/>
    <w:rsid w:val="00D12112"/>
    <w:rsid w:val="00D125DB"/>
    <w:rsid w:val="00D12B36"/>
    <w:rsid w:val="00D12D97"/>
    <w:rsid w:val="00D12EEF"/>
    <w:rsid w:val="00D137AE"/>
    <w:rsid w:val="00D14817"/>
    <w:rsid w:val="00D14EB0"/>
    <w:rsid w:val="00D15829"/>
    <w:rsid w:val="00D15C08"/>
    <w:rsid w:val="00D16834"/>
    <w:rsid w:val="00D16A64"/>
    <w:rsid w:val="00D210F2"/>
    <w:rsid w:val="00D21F95"/>
    <w:rsid w:val="00D223B1"/>
    <w:rsid w:val="00D22D04"/>
    <w:rsid w:val="00D236EC"/>
    <w:rsid w:val="00D24061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3E6"/>
    <w:rsid w:val="00D315AE"/>
    <w:rsid w:val="00D317F9"/>
    <w:rsid w:val="00D3235D"/>
    <w:rsid w:val="00D32EA4"/>
    <w:rsid w:val="00D337F5"/>
    <w:rsid w:val="00D348D4"/>
    <w:rsid w:val="00D36495"/>
    <w:rsid w:val="00D36ABF"/>
    <w:rsid w:val="00D36F8F"/>
    <w:rsid w:val="00D373B4"/>
    <w:rsid w:val="00D4019E"/>
    <w:rsid w:val="00D4060A"/>
    <w:rsid w:val="00D4061E"/>
    <w:rsid w:val="00D4120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A82"/>
    <w:rsid w:val="00D51C0A"/>
    <w:rsid w:val="00D51E35"/>
    <w:rsid w:val="00D52094"/>
    <w:rsid w:val="00D524D1"/>
    <w:rsid w:val="00D536AB"/>
    <w:rsid w:val="00D53884"/>
    <w:rsid w:val="00D53C62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7782E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87A86"/>
    <w:rsid w:val="00D90155"/>
    <w:rsid w:val="00D903BB"/>
    <w:rsid w:val="00D9144A"/>
    <w:rsid w:val="00D92E58"/>
    <w:rsid w:val="00D92F8B"/>
    <w:rsid w:val="00D93464"/>
    <w:rsid w:val="00D93CE7"/>
    <w:rsid w:val="00D93DA4"/>
    <w:rsid w:val="00D94335"/>
    <w:rsid w:val="00D94531"/>
    <w:rsid w:val="00D9499F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5A0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4EC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7AC4"/>
    <w:rsid w:val="00DD0EB9"/>
    <w:rsid w:val="00DD1665"/>
    <w:rsid w:val="00DD19D0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BF6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204"/>
    <w:rsid w:val="00DF05E4"/>
    <w:rsid w:val="00DF24C4"/>
    <w:rsid w:val="00DF30FE"/>
    <w:rsid w:val="00DF37DE"/>
    <w:rsid w:val="00DF3D62"/>
    <w:rsid w:val="00DF4091"/>
    <w:rsid w:val="00DF457E"/>
    <w:rsid w:val="00DF51B4"/>
    <w:rsid w:val="00DF6272"/>
    <w:rsid w:val="00DF703B"/>
    <w:rsid w:val="00DF79DB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503"/>
    <w:rsid w:val="00E03AF8"/>
    <w:rsid w:val="00E04062"/>
    <w:rsid w:val="00E04BD9"/>
    <w:rsid w:val="00E04F67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90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0FAD"/>
    <w:rsid w:val="00E41045"/>
    <w:rsid w:val="00E41344"/>
    <w:rsid w:val="00E42F0A"/>
    <w:rsid w:val="00E43576"/>
    <w:rsid w:val="00E43874"/>
    <w:rsid w:val="00E43C64"/>
    <w:rsid w:val="00E43D4E"/>
    <w:rsid w:val="00E43E98"/>
    <w:rsid w:val="00E43EDD"/>
    <w:rsid w:val="00E4435C"/>
    <w:rsid w:val="00E44E66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57E3"/>
    <w:rsid w:val="00E56910"/>
    <w:rsid w:val="00E56D73"/>
    <w:rsid w:val="00E5778F"/>
    <w:rsid w:val="00E577AB"/>
    <w:rsid w:val="00E577B1"/>
    <w:rsid w:val="00E57EC9"/>
    <w:rsid w:val="00E60F48"/>
    <w:rsid w:val="00E62AF5"/>
    <w:rsid w:val="00E62C8F"/>
    <w:rsid w:val="00E63716"/>
    <w:rsid w:val="00E64251"/>
    <w:rsid w:val="00E643FD"/>
    <w:rsid w:val="00E645D9"/>
    <w:rsid w:val="00E646B7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E83"/>
    <w:rsid w:val="00E82E89"/>
    <w:rsid w:val="00E83203"/>
    <w:rsid w:val="00E83602"/>
    <w:rsid w:val="00E839EF"/>
    <w:rsid w:val="00E83ACC"/>
    <w:rsid w:val="00E83D62"/>
    <w:rsid w:val="00E8418B"/>
    <w:rsid w:val="00E84F17"/>
    <w:rsid w:val="00E8559F"/>
    <w:rsid w:val="00E85805"/>
    <w:rsid w:val="00E8644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54B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A03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B81"/>
    <w:rsid w:val="00EA51F6"/>
    <w:rsid w:val="00EA532A"/>
    <w:rsid w:val="00EA5D67"/>
    <w:rsid w:val="00EA6C42"/>
    <w:rsid w:val="00EA7DCD"/>
    <w:rsid w:val="00EB025C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4DF2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D7D69"/>
    <w:rsid w:val="00EE016C"/>
    <w:rsid w:val="00EE0862"/>
    <w:rsid w:val="00EE08B8"/>
    <w:rsid w:val="00EE13F6"/>
    <w:rsid w:val="00EE1B28"/>
    <w:rsid w:val="00EE1B8A"/>
    <w:rsid w:val="00EE23E9"/>
    <w:rsid w:val="00EE3106"/>
    <w:rsid w:val="00EE32CE"/>
    <w:rsid w:val="00EE3BD7"/>
    <w:rsid w:val="00EE3D1D"/>
    <w:rsid w:val="00EE3DDF"/>
    <w:rsid w:val="00EE50ED"/>
    <w:rsid w:val="00EE5451"/>
    <w:rsid w:val="00EE5707"/>
    <w:rsid w:val="00EE6163"/>
    <w:rsid w:val="00EE69E2"/>
    <w:rsid w:val="00EE6F57"/>
    <w:rsid w:val="00EE73A2"/>
    <w:rsid w:val="00EE74B8"/>
    <w:rsid w:val="00EE7C0C"/>
    <w:rsid w:val="00EE7D7C"/>
    <w:rsid w:val="00EE7DEA"/>
    <w:rsid w:val="00EE7DF1"/>
    <w:rsid w:val="00EF04A2"/>
    <w:rsid w:val="00EF06D2"/>
    <w:rsid w:val="00EF0FB5"/>
    <w:rsid w:val="00EF1376"/>
    <w:rsid w:val="00EF161C"/>
    <w:rsid w:val="00EF1639"/>
    <w:rsid w:val="00EF1C59"/>
    <w:rsid w:val="00EF1DB7"/>
    <w:rsid w:val="00EF21B4"/>
    <w:rsid w:val="00EF2AD1"/>
    <w:rsid w:val="00EF3078"/>
    <w:rsid w:val="00EF3306"/>
    <w:rsid w:val="00EF3EC0"/>
    <w:rsid w:val="00EF403B"/>
    <w:rsid w:val="00EF4090"/>
    <w:rsid w:val="00EF451D"/>
    <w:rsid w:val="00EF46F5"/>
    <w:rsid w:val="00EF4894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0DC"/>
    <w:rsid w:val="00F11233"/>
    <w:rsid w:val="00F114F9"/>
    <w:rsid w:val="00F115EA"/>
    <w:rsid w:val="00F134EA"/>
    <w:rsid w:val="00F136C2"/>
    <w:rsid w:val="00F14BCF"/>
    <w:rsid w:val="00F14F8E"/>
    <w:rsid w:val="00F1568B"/>
    <w:rsid w:val="00F16E89"/>
    <w:rsid w:val="00F172FE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0A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530"/>
    <w:rsid w:val="00F45C34"/>
    <w:rsid w:val="00F5024A"/>
    <w:rsid w:val="00F50339"/>
    <w:rsid w:val="00F507B4"/>
    <w:rsid w:val="00F51907"/>
    <w:rsid w:val="00F51B6B"/>
    <w:rsid w:val="00F52204"/>
    <w:rsid w:val="00F532EC"/>
    <w:rsid w:val="00F54736"/>
    <w:rsid w:val="00F54FA1"/>
    <w:rsid w:val="00F5511D"/>
    <w:rsid w:val="00F553D9"/>
    <w:rsid w:val="00F55B13"/>
    <w:rsid w:val="00F56CA8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723F"/>
    <w:rsid w:val="00F673A0"/>
    <w:rsid w:val="00F67DDA"/>
    <w:rsid w:val="00F702A1"/>
    <w:rsid w:val="00F708D7"/>
    <w:rsid w:val="00F71DA2"/>
    <w:rsid w:val="00F71DAD"/>
    <w:rsid w:val="00F73F6E"/>
    <w:rsid w:val="00F74533"/>
    <w:rsid w:val="00F75299"/>
    <w:rsid w:val="00F7792E"/>
    <w:rsid w:val="00F80396"/>
    <w:rsid w:val="00F806BB"/>
    <w:rsid w:val="00F81E41"/>
    <w:rsid w:val="00F824CE"/>
    <w:rsid w:val="00F82513"/>
    <w:rsid w:val="00F82A02"/>
    <w:rsid w:val="00F83E73"/>
    <w:rsid w:val="00F842A5"/>
    <w:rsid w:val="00F843FD"/>
    <w:rsid w:val="00F846B3"/>
    <w:rsid w:val="00F84DC1"/>
    <w:rsid w:val="00F84E53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4B8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1EB2"/>
    <w:rsid w:val="00FA208E"/>
    <w:rsid w:val="00FA21C8"/>
    <w:rsid w:val="00FA2C3F"/>
    <w:rsid w:val="00FA2C87"/>
    <w:rsid w:val="00FA2F3F"/>
    <w:rsid w:val="00FA3DE3"/>
    <w:rsid w:val="00FA4B5F"/>
    <w:rsid w:val="00FA4FE5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0C4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60E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39B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Heading1Char">
    <w:name w:val="Heading 1 Char"/>
    <w:basedOn w:val="DefaultParagraphFont"/>
    <w:link w:val="Heading1"/>
    <w:rsid w:val="00AA339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2</Pages>
  <Words>685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72</cp:revision>
  <cp:lastPrinted>1899-12-31T23:00:00Z</cp:lastPrinted>
  <dcterms:created xsi:type="dcterms:W3CDTF">2023-09-27T05:22:00Z</dcterms:created>
  <dcterms:modified xsi:type="dcterms:W3CDTF">2023-09-27T19:03:00Z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